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Ind w:w="-72" w:type="dxa"/>
        <w:tblLook w:val="00A0" w:firstRow="1" w:lastRow="0" w:firstColumn="1" w:lastColumn="0" w:noHBand="0" w:noVBand="0"/>
      </w:tblPr>
      <w:tblGrid>
        <w:gridCol w:w="9571"/>
      </w:tblGrid>
      <w:tr w:rsidR="005E3EF3" w:rsidRPr="00EF068B" w:rsidTr="00D36E78">
        <w:tc>
          <w:tcPr>
            <w:tcW w:w="9571" w:type="dxa"/>
          </w:tcPr>
          <w:p w:rsidR="005E3EF3" w:rsidRPr="0071173F" w:rsidRDefault="005E3EF3" w:rsidP="005E3EF3">
            <w:pPr>
              <w:suppressAutoHyphens/>
              <w:overflowPunct w:val="0"/>
              <w:spacing w:after="0"/>
              <w:jc w:val="center"/>
              <w:rPr>
                <w:rFonts w:ascii="Times New Roman" w:hAnsi="Times New Roman" w:cs="Times New Roman"/>
                <w:b/>
                <w:sz w:val="28"/>
                <w:szCs w:val="28"/>
                <w:lang w:eastAsia="ar-SA"/>
              </w:rPr>
            </w:pPr>
            <w:r w:rsidRPr="0071173F">
              <w:rPr>
                <w:rFonts w:ascii="Times New Roman" w:hAnsi="Times New Roman" w:cs="Times New Roman"/>
                <w:b/>
                <w:sz w:val="28"/>
                <w:szCs w:val="28"/>
                <w:lang w:eastAsia="ar-SA"/>
              </w:rPr>
              <w:t>Администрация Середского сельского поселения</w:t>
            </w:r>
          </w:p>
        </w:tc>
      </w:tr>
      <w:tr w:rsidR="005E3EF3" w:rsidRPr="00EF068B" w:rsidTr="00D36E78">
        <w:tc>
          <w:tcPr>
            <w:tcW w:w="9571" w:type="dxa"/>
          </w:tcPr>
          <w:p w:rsidR="005E3EF3" w:rsidRPr="0071173F" w:rsidRDefault="005E3EF3" w:rsidP="005E3EF3">
            <w:pPr>
              <w:suppressAutoHyphens/>
              <w:overflowPunct w:val="0"/>
              <w:spacing w:after="0"/>
              <w:jc w:val="center"/>
              <w:rPr>
                <w:rFonts w:ascii="Times New Roman" w:hAnsi="Times New Roman" w:cs="Times New Roman"/>
                <w:b/>
                <w:sz w:val="28"/>
                <w:szCs w:val="28"/>
                <w:lang w:eastAsia="ar-SA"/>
              </w:rPr>
            </w:pPr>
            <w:r w:rsidRPr="0071173F">
              <w:rPr>
                <w:rFonts w:ascii="Times New Roman" w:hAnsi="Times New Roman" w:cs="Times New Roman"/>
                <w:b/>
                <w:sz w:val="28"/>
                <w:szCs w:val="28"/>
                <w:lang w:eastAsia="ar-SA"/>
              </w:rPr>
              <w:t>Даниловского муниципального района</w:t>
            </w:r>
          </w:p>
        </w:tc>
      </w:tr>
      <w:tr w:rsidR="005E3EF3" w:rsidRPr="00EF068B" w:rsidTr="00D36E78">
        <w:tc>
          <w:tcPr>
            <w:tcW w:w="9571" w:type="dxa"/>
          </w:tcPr>
          <w:p w:rsidR="005E3EF3" w:rsidRDefault="005E3EF3" w:rsidP="005E3EF3">
            <w:pPr>
              <w:suppressAutoHyphens/>
              <w:overflowPunct w:val="0"/>
              <w:spacing w:after="0"/>
              <w:jc w:val="center"/>
              <w:rPr>
                <w:rFonts w:ascii="Times New Roman" w:hAnsi="Times New Roman" w:cs="Times New Roman"/>
                <w:b/>
                <w:sz w:val="28"/>
                <w:szCs w:val="28"/>
                <w:lang w:eastAsia="ar-SA"/>
              </w:rPr>
            </w:pPr>
            <w:r w:rsidRPr="0071173F">
              <w:rPr>
                <w:rFonts w:ascii="Times New Roman" w:hAnsi="Times New Roman" w:cs="Times New Roman"/>
                <w:b/>
                <w:sz w:val="28"/>
                <w:szCs w:val="28"/>
                <w:lang w:eastAsia="ar-SA"/>
              </w:rPr>
              <w:t>Ярославской области</w:t>
            </w:r>
          </w:p>
          <w:p w:rsidR="005E3EF3" w:rsidRDefault="005E3EF3" w:rsidP="005E3EF3">
            <w:pPr>
              <w:suppressAutoHyphens/>
              <w:overflowPunct w:val="0"/>
              <w:spacing w:after="0"/>
              <w:jc w:val="center"/>
              <w:rPr>
                <w:rFonts w:ascii="Times New Roman" w:hAnsi="Times New Roman" w:cs="Times New Roman"/>
                <w:b/>
                <w:sz w:val="28"/>
                <w:szCs w:val="28"/>
                <w:lang w:eastAsia="ar-SA"/>
              </w:rPr>
            </w:pPr>
          </w:p>
          <w:p w:rsidR="005E3EF3" w:rsidRPr="005E3EF3" w:rsidRDefault="005E3EF3" w:rsidP="005E3EF3">
            <w:pPr>
              <w:pStyle w:val="Heading"/>
              <w:jc w:val="center"/>
              <w:rPr>
                <w:rFonts w:ascii="Times New Roman" w:hAnsi="Times New Roman" w:cs="Times New Roman"/>
                <w:color w:val="000000"/>
                <w:sz w:val="28"/>
                <w:szCs w:val="28"/>
              </w:rPr>
            </w:pPr>
            <w:r w:rsidRPr="003C6DCC">
              <w:rPr>
                <w:rFonts w:ascii="Times New Roman" w:hAnsi="Times New Roman" w:cs="Times New Roman"/>
                <w:color w:val="000000"/>
                <w:sz w:val="28"/>
                <w:szCs w:val="28"/>
              </w:rPr>
              <w:t>ПОСТАНОВЛЕНИЕ</w:t>
            </w:r>
          </w:p>
        </w:tc>
      </w:tr>
      <w:tr w:rsidR="00EF068B" w:rsidRPr="00EF068B" w:rsidTr="00D36E78">
        <w:tc>
          <w:tcPr>
            <w:tcW w:w="9571" w:type="dxa"/>
          </w:tcPr>
          <w:p w:rsidR="00EF068B" w:rsidRPr="00EF068B" w:rsidRDefault="00EF068B" w:rsidP="00EF068B">
            <w:pPr>
              <w:spacing w:after="0" w:line="240" w:lineRule="auto"/>
              <w:jc w:val="right"/>
              <w:rPr>
                <w:rFonts w:ascii="Times New Roman" w:eastAsia="Times New Roman" w:hAnsi="Times New Roman" w:cs="Times New Roman"/>
                <w:b/>
                <w:sz w:val="28"/>
                <w:szCs w:val="28"/>
                <w:lang w:eastAsia="ru-RU"/>
              </w:rPr>
            </w:pPr>
          </w:p>
        </w:tc>
      </w:tr>
      <w:tr w:rsidR="00EF068B" w:rsidRPr="00EF068B" w:rsidTr="00D36E78">
        <w:tc>
          <w:tcPr>
            <w:tcW w:w="9571" w:type="dxa"/>
          </w:tcPr>
          <w:p w:rsidR="00EF068B" w:rsidRPr="00EF068B" w:rsidRDefault="00EF068B" w:rsidP="00EF068B">
            <w:pPr>
              <w:spacing w:after="0" w:line="240" w:lineRule="auto"/>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 xml:space="preserve">от </w:t>
            </w:r>
            <w:r w:rsidR="00D37A15">
              <w:rPr>
                <w:rFonts w:ascii="Times New Roman" w:eastAsia="Times New Roman" w:hAnsi="Times New Roman" w:cs="Times New Roman"/>
                <w:sz w:val="28"/>
                <w:szCs w:val="28"/>
                <w:lang w:eastAsia="ru-RU"/>
              </w:rPr>
              <w:t>22</w:t>
            </w:r>
            <w:r w:rsidRPr="00EF06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EF068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EF068B">
              <w:rPr>
                <w:rFonts w:ascii="Times New Roman" w:eastAsia="Times New Roman" w:hAnsi="Times New Roman" w:cs="Times New Roman"/>
                <w:sz w:val="28"/>
                <w:szCs w:val="28"/>
                <w:lang w:eastAsia="ru-RU"/>
              </w:rPr>
              <w:t xml:space="preserve">                                    № </w:t>
            </w:r>
            <w:r w:rsidR="00D37A15">
              <w:rPr>
                <w:rFonts w:ascii="Times New Roman" w:eastAsia="Times New Roman" w:hAnsi="Times New Roman" w:cs="Times New Roman"/>
                <w:sz w:val="28"/>
                <w:szCs w:val="28"/>
                <w:lang w:eastAsia="ru-RU"/>
              </w:rPr>
              <w:t>204</w:t>
            </w:r>
            <w:r w:rsidRPr="00EF068B">
              <w:rPr>
                <w:rFonts w:ascii="Times New Roman" w:eastAsia="Times New Roman" w:hAnsi="Times New Roman" w:cs="Times New Roman"/>
                <w:sz w:val="28"/>
                <w:szCs w:val="28"/>
                <w:lang w:eastAsia="ru-RU"/>
              </w:rPr>
              <w:t xml:space="preserve">                                         с. Середа</w:t>
            </w:r>
          </w:p>
          <w:p w:rsidR="00EF068B" w:rsidRPr="00EF068B" w:rsidRDefault="00EF068B" w:rsidP="00EF068B">
            <w:pPr>
              <w:tabs>
                <w:tab w:val="left" w:pos="8100"/>
              </w:tabs>
              <w:spacing w:after="0" w:line="240" w:lineRule="auto"/>
              <w:rPr>
                <w:rFonts w:ascii="Times New Roman" w:eastAsia="Times New Roman" w:hAnsi="Times New Roman" w:cs="Times New Roman"/>
                <w:sz w:val="28"/>
                <w:szCs w:val="28"/>
                <w:lang w:eastAsia="ru-RU"/>
              </w:rPr>
            </w:pPr>
          </w:p>
        </w:tc>
      </w:tr>
    </w:tbl>
    <w:p w:rsidR="00EF068B" w:rsidRPr="00EF068B" w:rsidRDefault="00EF068B" w:rsidP="00EF068B">
      <w:pPr>
        <w:spacing w:after="0" w:line="240" w:lineRule="auto"/>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Об утверждении муниципальной Программы</w:t>
      </w:r>
    </w:p>
    <w:p w:rsidR="00EF068B" w:rsidRPr="00EF068B" w:rsidRDefault="00EF068B" w:rsidP="00EF068B">
      <w:pPr>
        <w:spacing w:after="0" w:line="240" w:lineRule="auto"/>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 xml:space="preserve">Середского сельского поселения Даниловского </w:t>
      </w:r>
    </w:p>
    <w:p w:rsidR="00EF068B" w:rsidRPr="00EF068B" w:rsidRDefault="00EF068B" w:rsidP="00EF068B">
      <w:pPr>
        <w:spacing w:after="0" w:line="240" w:lineRule="auto"/>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муниципального района</w:t>
      </w:r>
    </w:p>
    <w:p w:rsidR="00EF068B" w:rsidRPr="00EF068B" w:rsidRDefault="00EF068B" w:rsidP="00EF068B">
      <w:pPr>
        <w:spacing w:after="0" w:line="240" w:lineRule="auto"/>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 xml:space="preserve">«Поддержка молодых семей в приобретении </w:t>
      </w:r>
    </w:p>
    <w:p w:rsidR="00EF068B" w:rsidRPr="00EF068B" w:rsidRDefault="00EF068B" w:rsidP="00EF068B">
      <w:pPr>
        <w:spacing w:after="0" w:line="240" w:lineRule="auto"/>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w:t>
      </w:r>
      <w:proofErr w:type="gramStart"/>
      <w:r w:rsidRPr="00EF068B">
        <w:rPr>
          <w:rFonts w:ascii="Times New Roman" w:eastAsia="Times New Roman" w:hAnsi="Times New Roman" w:cs="Times New Roman"/>
          <w:sz w:val="28"/>
          <w:szCs w:val="28"/>
          <w:lang w:eastAsia="ru-RU"/>
        </w:rPr>
        <w:t>строительстве</w:t>
      </w:r>
      <w:proofErr w:type="gramEnd"/>
      <w:r w:rsidRPr="00EF068B">
        <w:rPr>
          <w:rFonts w:ascii="Times New Roman" w:eastAsia="Times New Roman" w:hAnsi="Times New Roman" w:cs="Times New Roman"/>
          <w:sz w:val="28"/>
          <w:szCs w:val="28"/>
          <w:lang w:eastAsia="ru-RU"/>
        </w:rPr>
        <w:t>) жилья» на 201</w:t>
      </w:r>
      <w:r>
        <w:rPr>
          <w:rFonts w:ascii="Times New Roman" w:eastAsia="Times New Roman" w:hAnsi="Times New Roman" w:cs="Times New Roman"/>
          <w:sz w:val="28"/>
          <w:szCs w:val="28"/>
          <w:lang w:eastAsia="ru-RU"/>
        </w:rPr>
        <w:t>7</w:t>
      </w:r>
      <w:r w:rsidRPr="00EF068B">
        <w:rPr>
          <w:rFonts w:ascii="Times New Roman" w:eastAsia="Times New Roman" w:hAnsi="Times New Roman" w:cs="Times New Roman"/>
          <w:sz w:val="28"/>
          <w:szCs w:val="28"/>
          <w:lang w:eastAsia="ru-RU"/>
        </w:rPr>
        <w:t xml:space="preserve"> год</w:t>
      </w:r>
    </w:p>
    <w:p w:rsidR="00EF068B" w:rsidRPr="00EF068B" w:rsidRDefault="00EF068B" w:rsidP="00EF068B">
      <w:pPr>
        <w:spacing w:after="0" w:line="240" w:lineRule="auto"/>
        <w:rPr>
          <w:rFonts w:ascii="Times New Roman" w:eastAsia="Times New Roman" w:hAnsi="Times New Roman" w:cs="Times New Roman"/>
          <w:sz w:val="28"/>
          <w:szCs w:val="28"/>
          <w:lang w:eastAsia="ru-RU"/>
        </w:rPr>
      </w:pPr>
    </w:p>
    <w:p w:rsidR="00443569" w:rsidRPr="00BF38DE" w:rsidRDefault="00EF068B" w:rsidP="00BF38DE">
      <w:pPr>
        <w:pStyle w:val="1"/>
        <w:ind w:firstLine="708"/>
        <w:jc w:val="both"/>
        <w:rPr>
          <w:rFonts w:ascii="Times New Roman" w:eastAsiaTheme="minorEastAsia" w:hAnsi="Times New Roman" w:cs="Times New Roman"/>
          <w:b w:val="0"/>
          <w:color w:val="auto"/>
          <w:lang w:eastAsia="ru-RU"/>
        </w:rPr>
      </w:pPr>
      <w:proofErr w:type="gramStart"/>
      <w:r w:rsidRPr="00EF068B">
        <w:rPr>
          <w:rFonts w:ascii="Times New Roman" w:eastAsia="Times New Roman" w:hAnsi="Times New Roman" w:cs="Times New Roman"/>
          <w:b w:val="0"/>
          <w:color w:val="auto"/>
          <w:lang w:eastAsia="ru-RU"/>
        </w:rPr>
        <w:t xml:space="preserve">В соответствии  с постановлением Правительства Российской Федерации от 17 декабря </w:t>
      </w:r>
      <w:smartTag w:uri="urn:schemas-microsoft-com:office:smarttags" w:element="metricconverter">
        <w:smartTagPr>
          <w:attr w:name="ProductID" w:val="2010 г"/>
        </w:smartTagPr>
        <w:r w:rsidRPr="00EF068B">
          <w:rPr>
            <w:rFonts w:ascii="Times New Roman" w:eastAsia="Times New Roman" w:hAnsi="Times New Roman" w:cs="Times New Roman"/>
            <w:b w:val="0"/>
            <w:color w:val="auto"/>
            <w:lang w:eastAsia="ru-RU"/>
          </w:rPr>
          <w:t>2010 г</w:t>
        </w:r>
      </w:smartTag>
      <w:r w:rsidRPr="00EF068B">
        <w:rPr>
          <w:rFonts w:ascii="Times New Roman" w:eastAsia="Times New Roman" w:hAnsi="Times New Roman" w:cs="Times New Roman"/>
          <w:b w:val="0"/>
          <w:color w:val="auto"/>
          <w:lang w:eastAsia="ru-RU"/>
        </w:rPr>
        <w:t xml:space="preserve">.  № 1050 «О федеральной целевой программе «Жилище» на 2011-2015 годы», Законом Ярославской области от 11 октября </w:t>
      </w:r>
      <w:smartTag w:uri="urn:schemas-microsoft-com:office:smarttags" w:element="metricconverter">
        <w:smartTagPr>
          <w:attr w:name="ProductID" w:val="2006 г"/>
        </w:smartTagPr>
        <w:r w:rsidRPr="00EF068B">
          <w:rPr>
            <w:rFonts w:ascii="Times New Roman" w:eastAsia="Times New Roman" w:hAnsi="Times New Roman" w:cs="Times New Roman"/>
            <w:b w:val="0"/>
            <w:color w:val="auto"/>
            <w:lang w:eastAsia="ru-RU"/>
          </w:rPr>
          <w:t>2006 г</w:t>
        </w:r>
      </w:smartTag>
      <w:r w:rsidRPr="00EF068B">
        <w:rPr>
          <w:rFonts w:ascii="Times New Roman" w:eastAsia="Times New Roman" w:hAnsi="Times New Roman" w:cs="Times New Roman"/>
          <w:b w:val="0"/>
          <w:color w:val="auto"/>
          <w:lang w:eastAsia="ru-RU"/>
        </w:rPr>
        <w:t xml:space="preserve">. № 65-з «О молодежной политике», постановлением Правительства Ярославской области от 26 января </w:t>
      </w:r>
      <w:smartTag w:uri="urn:schemas-microsoft-com:office:smarttags" w:element="metricconverter">
        <w:smartTagPr>
          <w:attr w:name="ProductID" w:val="2011 г"/>
        </w:smartTagPr>
        <w:r w:rsidRPr="00EF068B">
          <w:rPr>
            <w:rFonts w:ascii="Times New Roman" w:eastAsia="Times New Roman" w:hAnsi="Times New Roman" w:cs="Times New Roman"/>
            <w:b w:val="0"/>
            <w:color w:val="auto"/>
            <w:lang w:eastAsia="ru-RU"/>
          </w:rPr>
          <w:t>2011 г</w:t>
        </w:r>
      </w:smartTag>
      <w:r w:rsidRPr="00EF068B">
        <w:rPr>
          <w:rFonts w:ascii="Times New Roman" w:eastAsia="Times New Roman" w:hAnsi="Times New Roman" w:cs="Times New Roman"/>
          <w:b w:val="0"/>
          <w:color w:val="auto"/>
          <w:lang w:eastAsia="ru-RU"/>
        </w:rPr>
        <w:t>.  № 9-п «Об утверждении областной целевой программы «Реализация приоритетного национального проекта «Доступное и комфортное жилье гражданам России» на территории</w:t>
      </w:r>
      <w:proofErr w:type="gramEnd"/>
      <w:r w:rsidRPr="00EF068B">
        <w:rPr>
          <w:rFonts w:ascii="Times New Roman" w:eastAsia="Times New Roman" w:hAnsi="Times New Roman" w:cs="Times New Roman"/>
          <w:b w:val="0"/>
          <w:color w:val="auto"/>
          <w:lang w:eastAsia="ru-RU"/>
        </w:rPr>
        <w:t xml:space="preserve"> Ярославской области» на 2011-2020 годы» (в редакции постановления от 07.08.2014 №776-п),</w:t>
      </w:r>
      <w:r w:rsidR="00443569" w:rsidRPr="00443569">
        <w:rPr>
          <w:rFonts w:ascii="Times New Roman" w:eastAsia="Times New Roman" w:hAnsi="Times New Roman" w:cs="Times New Roman"/>
          <w:b w:val="0"/>
          <w:color w:val="auto"/>
          <w:lang w:eastAsia="ru-RU"/>
        </w:rPr>
        <w:t xml:space="preserve"> </w:t>
      </w:r>
      <w:hyperlink r:id="rId8" w:history="1">
        <w:r w:rsidR="00BF38DE">
          <w:rPr>
            <w:rFonts w:ascii="Times New Roman" w:eastAsiaTheme="minorEastAsia" w:hAnsi="Times New Roman" w:cs="Times New Roman"/>
            <w:b w:val="0"/>
            <w:bCs w:val="0"/>
            <w:color w:val="auto"/>
            <w:lang w:eastAsia="ru-RU"/>
          </w:rPr>
          <w:t>постановлением</w:t>
        </w:r>
        <w:r w:rsidR="00443569" w:rsidRPr="00BF38DE">
          <w:rPr>
            <w:rFonts w:ascii="Times New Roman" w:eastAsiaTheme="minorEastAsia" w:hAnsi="Times New Roman" w:cs="Times New Roman"/>
            <w:b w:val="0"/>
            <w:bCs w:val="0"/>
            <w:color w:val="auto"/>
            <w:lang w:eastAsia="ru-RU"/>
          </w:rPr>
          <w:t xml:space="preserve"> Правительства Ярославской области </w:t>
        </w:r>
        <w:proofErr w:type="gramStart"/>
        <w:r w:rsidR="00443569" w:rsidRPr="00BF38DE">
          <w:rPr>
            <w:rFonts w:ascii="Times New Roman" w:eastAsiaTheme="minorEastAsia" w:hAnsi="Times New Roman" w:cs="Times New Roman"/>
            <w:b w:val="0"/>
            <w:bCs w:val="0"/>
            <w:color w:val="auto"/>
            <w:lang w:eastAsia="ru-RU"/>
          </w:rPr>
          <w:t>от</w:t>
        </w:r>
        <w:proofErr w:type="gramEnd"/>
        <w:r w:rsidR="00443569" w:rsidRPr="00BF38DE">
          <w:rPr>
            <w:rFonts w:ascii="Times New Roman" w:eastAsiaTheme="minorEastAsia" w:hAnsi="Times New Roman" w:cs="Times New Roman"/>
            <w:b w:val="0"/>
            <w:bCs w:val="0"/>
            <w:color w:val="auto"/>
            <w:lang w:eastAsia="ru-RU"/>
          </w:rPr>
          <w:t xml:space="preserve"> 17 декабря 2015 г. N 1352-п "О внесении изменения в постановление Правительства области от 17.03.2011 N 171-п"</w:t>
        </w:r>
      </w:hyperlink>
      <w:r w:rsidR="00BF38DE">
        <w:rPr>
          <w:rFonts w:ascii="Times New Roman" w:eastAsiaTheme="minorEastAsia" w:hAnsi="Times New Roman" w:cs="Times New Roman"/>
          <w:b w:val="0"/>
          <w:color w:val="auto"/>
          <w:lang w:eastAsia="ru-RU"/>
        </w:rPr>
        <w:t>,</w:t>
      </w:r>
    </w:p>
    <w:p w:rsidR="00EF068B" w:rsidRPr="00EF068B" w:rsidRDefault="00EF068B" w:rsidP="00BF38DE">
      <w:pPr>
        <w:spacing w:after="0" w:line="240" w:lineRule="auto"/>
        <w:ind w:firstLine="709"/>
        <w:jc w:val="both"/>
        <w:rPr>
          <w:rFonts w:ascii="Times New Roman" w:eastAsia="Times New Roman" w:hAnsi="Times New Roman" w:cs="Times New Roman"/>
          <w:sz w:val="28"/>
          <w:szCs w:val="28"/>
          <w:lang w:eastAsia="ru-RU"/>
        </w:rPr>
      </w:pPr>
    </w:p>
    <w:p w:rsidR="00EF068B" w:rsidRPr="00EF068B" w:rsidRDefault="00EF068B" w:rsidP="00EF068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068B" w:rsidRPr="00EF068B" w:rsidRDefault="00EF068B" w:rsidP="00EF068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ПОСТАНОВЛЯЮ:</w:t>
      </w:r>
    </w:p>
    <w:p w:rsidR="00EF068B" w:rsidRPr="00EF068B" w:rsidRDefault="00EF068B" w:rsidP="00EF068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F068B" w:rsidRPr="00EF068B" w:rsidRDefault="00EF068B" w:rsidP="00EF068B">
      <w:pPr>
        <w:spacing w:after="0" w:line="240" w:lineRule="auto"/>
        <w:ind w:left="360"/>
        <w:jc w:val="both"/>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4"/>
          <w:szCs w:val="24"/>
          <w:lang w:eastAsia="ru-RU"/>
        </w:rPr>
        <w:t xml:space="preserve"> </w:t>
      </w:r>
      <w:r w:rsidRPr="00EF068B">
        <w:rPr>
          <w:rFonts w:ascii="Times New Roman" w:eastAsia="Times New Roman" w:hAnsi="Times New Roman" w:cs="Times New Roman"/>
          <w:sz w:val="28"/>
          <w:szCs w:val="28"/>
          <w:lang w:eastAsia="ru-RU"/>
        </w:rPr>
        <w:t>1. Утвердить муниципальную Программу Середского сельского поселения         «Поддержка молодых семей в приобретении (строительстве) жилья» на 201</w:t>
      </w:r>
      <w:r>
        <w:rPr>
          <w:rFonts w:ascii="Times New Roman" w:eastAsia="Times New Roman" w:hAnsi="Times New Roman" w:cs="Times New Roman"/>
          <w:sz w:val="28"/>
          <w:szCs w:val="28"/>
          <w:lang w:eastAsia="ru-RU"/>
        </w:rPr>
        <w:t>7</w:t>
      </w:r>
      <w:r w:rsidRPr="00EF068B">
        <w:rPr>
          <w:rFonts w:ascii="Times New Roman" w:eastAsia="Times New Roman" w:hAnsi="Times New Roman" w:cs="Times New Roman"/>
          <w:sz w:val="28"/>
          <w:szCs w:val="28"/>
          <w:lang w:eastAsia="ru-RU"/>
        </w:rPr>
        <w:t xml:space="preserve"> год (прилагается).</w:t>
      </w:r>
    </w:p>
    <w:p w:rsidR="00EF068B" w:rsidRPr="00EF068B" w:rsidRDefault="00EF068B" w:rsidP="00EF068B">
      <w:pPr>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 xml:space="preserve">     2.  Куратором Программы назначить Н.А. Крутикову, специалиста Середского сельского поселения администрации Даниловского муниципального района.</w:t>
      </w:r>
    </w:p>
    <w:p w:rsidR="00EF068B" w:rsidRPr="00EF068B" w:rsidRDefault="00EF068B" w:rsidP="00EF068B">
      <w:pPr>
        <w:spacing w:after="0" w:line="240" w:lineRule="auto"/>
        <w:ind w:firstLine="360"/>
        <w:jc w:val="both"/>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 xml:space="preserve">3. </w:t>
      </w:r>
      <w:proofErr w:type="gramStart"/>
      <w:r w:rsidRPr="00EF068B">
        <w:rPr>
          <w:rFonts w:ascii="Times New Roman" w:eastAsia="Times New Roman" w:hAnsi="Times New Roman" w:cs="Times New Roman"/>
          <w:sz w:val="28"/>
          <w:szCs w:val="28"/>
          <w:lang w:eastAsia="ru-RU"/>
        </w:rPr>
        <w:t>Контроль за</w:t>
      </w:r>
      <w:proofErr w:type="gramEnd"/>
      <w:r w:rsidRPr="00EF068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F068B" w:rsidRPr="00EF068B" w:rsidRDefault="00EF068B" w:rsidP="00EF068B">
      <w:pPr>
        <w:spacing w:after="0" w:line="240" w:lineRule="auto"/>
        <w:ind w:firstLine="360"/>
        <w:jc w:val="both"/>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4. Постановление вступает в силу с момента его подписания</w:t>
      </w:r>
    </w:p>
    <w:p w:rsidR="00EF068B" w:rsidRDefault="00EF068B" w:rsidP="00EF068B">
      <w:pPr>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p>
    <w:p w:rsidR="00BF38DE" w:rsidRPr="00EF068B" w:rsidRDefault="00BF38DE" w:rsidP="00EF068B">
      <w:pPr>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p>
    <w:p w:rsidR="00EF068B" w:rsidRPr="00EF068B" w:rsidRDefault="00EF068B" w:rsidP="00BF38DE">
      <w:pPr>
        <w:tabs>
          <w:tab w:val="left" w:pos="6510"/>
        </w:tabs>
        <w:spacing w:after="0" w:line="240" w:lineRule="auto"/>
        <w:jc w:val="both"/>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 xml:space="preserve">Глава Середского сельского поселения                               А.Е. Максименко                                               </w:t>
      </w:r>
    </w:p>
    <w:p w:rsidR="00EF068B" w:rsidRPr="00EF068B" w:rsidRDefault="00EF068B" w:rsidP="00EF068B">
      <w:pPr>
        <w:spacing w:after="0" w:line="240" w:lineRule="auto"/>
        <w:jc w:val="both"/>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lastRenderedPageBreak/>
        <w:t xml:space="preserve">                                               </w:t>
      </w:r>
      <w:r w:rsidR="005E3EF3">
        <w:rPr>
          <w:rFonts w:ascii="Times New Roman" w:eastAsia="Times New Roman" w:hAnsi="Times New Roman" w:cs="Times New Roman"/>
          <w:sz w:val="28"/>
          <w:szCs w:val="28"/>
          <w:lang w:eastAsia="ru-RU"/>
        </w:rPr>
        <w:t xml:space="preserve">  </w:t>
      </w:r>
      <w:r w:rsidRPr="00EF068B">
        <w:rPr>
          <w:rFonts w:ascii="Times New Roman" w:eastAsia="Times New Roman" w:hAnsi="Times New Roman" w:cs="Times New Roman"/>
          <w:sz w:val="28"/>
          <w:szCs w:val="28"/>
          <w:lang w:eastAsia="ru-RU"/>
        </w:rPr>
        <w:t>Приложение к постановлению администрации</w:t>
      </w:r>
    </w:p>
    <w:p w:rsidR="00EF068B" w:rsidRPr="00EF068B" w:rsidRDefault="00EF068B" w:rsidP="00EF068B">
      <w:pPr>
        <w:spacing w:after="0" w:line="240" w:lineRule="auto"/>
        <w:jc w:val="both"/>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 xml:space="preserve">                                                                     Середского сельского поселения  </w:t>
      </w:r>
    </w:p>
    <w:p w:rsidR="00EF068B" w:rsidRPr="00EF068B" w:rsidRDefault="00EF068B" w:rsidP="00EF068B">
      <w:pPr>
        <w:spacing w:after="0" w:line="240" w:lineRule="auto"/>
        <w:ind w:left="3540" w:firstLine="708"/>
        <w:jc w:val="both"/>
        <w:rPr>
          <w:rFonts w:ascii="Times New Roman" w:eastAsia="Times New Roman" w:hAnsi="Times New Roman" w:cs="Times New Roman"/>
          <w:sz w:val="28"/>
          <w:szCs w:val="28"/>
          <w:lang w:eastAsia="ru-RU"/>
        </w:rPr>
      </w:pPr>
      <w:r w:rsidRPr="00EF068B">
        <w:rPr>
          <w:rFonts w:ascii="Times New Roman" w:eastAsia="Times New Roman" w:hAnsi="Times New Roman" w:cs="Times New Roman"/>
          <w:sz w:val="28"/>
          <w:szCs w:val="28"/>
          <w:lang w:eastAsia="ru-RU"/>
        </w:rPr>
        <w:t xml:space="preserve">    Даниловского муниципального района</w:t>
      </w:r>
    </w:p>
    <w:p w:rsidR="00EF068B" w:rsidRPr="00EF068B" w:rsidRDefault="00EF068B" w:rsidP="00EF068B">
      <w:pPr>
        <w:tabs>
          <w:tab w:val="left" w:pos="4962"/>
        </w:tabs>
        <w:spacing w:after="120" w:line="240" w:lineRule="auto"/>
        <w:ind w:firstLine="851"/>
        <w:rPr>
          <w:rFonts w:ascii="Times New Roman" w:eastAsia="Times New Roman" w:hAnsi="Times New Roman" w:cs="Times New Roman"/>
          <w:sz w:val="24"/>
          <w:szCs w:val="24"/>
          <w:u w:val="single"/>
          <w:lang w:eastAsia="ru-RU"/>
        </w:rPr>
      </w:pPr>
      <w:r w:rsidRPr="00EF068B">
        <w:rPr>
          <w:rFonts w:ascii="Times New Roman" w:eastAsia="Times New Roman" w:hAnsi="Times New Roman" w:cs="Times New Roman"/>
          <w:sz w:val="24"/>
          <w:szCs w:val="24"/>
          <w:lang w:eastAsia="ru-RU"/>
        </w:rPr>
        <w:t xml:space="preserve">                                                                                  от  ________________ № ________</w:t>
      </w:r>
    </w:p>
    <w:p w:rsidR="00EF068B" w:rsidRDefault="00EF068B" w:rsidP="00EF068B">
      <w:pPr>
        <w:tabs>
          <w:tab w:val="left" w:pos="4962"/>
        </w:tabs>
        <w:spacing w:after="120" w:line="240" w:lineRule="auto"/>
        <w:ind w:firstLine="851"/>
        <w:rPr>
          <w:rFonts w:ascii="Times New Roman" w:eastAsia="Times New Roman" w:hAnsi="Times New Roman" w:cs="Times New Roman"/>
          <w:i/>
          <w:iCs/>
          <w:sz w:val="24"/>
          <w:szCs w:val="24"/>
          <w:lang w:eastAsia="ru-RU"/>
        </w:rPr>
      </w:pPr>
    </w:p>
    <w:p w:rsidR="00FF4491" w:rsidRPr="00EF068B" w:rsidRDefault="00FF4491" w:rsidP="00EF068B">
      <w:pPr>
        <w:tabs>
          <w:tab w:val="left" w:pos="4962"/>
        </w:tabs>
        <w:spacing w:after="120" w:line="240" w:lineRule="auto"/>
        <w:ind w:firstLine="851"/>
        <w:rPr>
          <w:rFonts w:ascii="Times New Roman" w:eastAsia="Times New Roman" w:hAnsi="Times New Roman" w:cs="Times New Roman"/>
          <w:i/>
          <w:iCs/>
          <w:sz w:val="24"/>
          <w:szCs w:val="24"/>
          <w:lang w:eastAsia="ru-RU"/>
        </w:rPr>
      </w:pPr>
    </w:p>
    <w:p w:rsidR="00EF068B" w:rsidRDefault="00FF4491" w:rsidP="00FF4491">
      <w:pPr>
        <w:tabs>
          <w:tab w:val="left" w:pos="4962"/>
        </w:tabs>
        <w:spacing w:after="120" w:line="240" w:lineRule="auto"/>
        <w:ind w:firstLine="85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D94282" w:rsidRPr="00D94282">
        <w:rPr>
          <w:rFonts w:ascii="Times New Roman" w:eastAsia="Times New Roman" w:hAnsi="Times New Roman" w:cs="Times New Roman"/>
          <w:b/>
          <w:bCs/>
          <w:sz w:val="28"/>
          <w:szCs w:val="28"/>
          <w:lang w:eastAsia="ru-RU"/>
        </w:rPr>
        <w:t>Программа</w:t>
      </w:r>
    </w:p>
    <w:p w:rsidR="00D94282" w:rsidRPr="00FF4491" w:rsidRDefault="00D94282" w:rsidP="00D94282">
      <w:pPr>
        <w:tabs>
          <w:tab w:val="left" w:pos="4962"/>
        </w:tabs>
        <w:spacing w:after="0" w:line="240" w:lineRule="auto"/>
        <w:jc w:val="center"/>
        <w:rPr>
          <w:rFonts w:ascii="Times New Roman" w:eastAsia="Times New Roman" w:hAnsi="Times New Roman" w:cs="Times New Roman"/>
          <w:b/>
          <w:bCs/>
          <w:sz w:val="28"/>
          <w:szCs w:val="28"/>
          <w:lang w:eastAsia="ru-RU"/>
        </w:rPr>
      </w:pPr>
      <w:r w:rsidRPr="00FF4491">
        <w:rPr>
          <w:rFonts w:ascii="Times New Roman" w:eastAsia="Times New Roman" w:hAnsi="Times New Roman" w:cs="Times New Roman"/>
          <w:b/>
          <w:bCs/>
          <w:sz w:val="28"/>
          <w:szCs w:val="28"/>
          <w:lang w:eastAsia="ru-RU"/>
        </w:rPr>
        <w:t>«Поддержка молодых семей в приобретении (строительстве) жилья» на 2017 год</w:t>
      </w:r>
    </w:p>
    <w:p w:rsidR="00D94282" w:rsidRPr="00D94282" w:rsidRDefault="00D94282" w:rsidP="00D94282">
      <w:pPr>
        <w:tabs>
          <w:tab w:val="left" w:pos="4962"/>
        </w:tabs>
        <w:spacing w:after="120" w:line="240" w:lineRule="auto"/>
        <w:ind w:firstLine="851"/>
        <w:jc w:val="center"/>
        <w:rPr>
          <w:rFonts w:ascii="Times New Roman" w:eastAsia="Times New Roman" w:hAnsi="Times New Roman" w:cs="Times New Roman"/>
          <w:b/>
          <w:iCs/>
          <w:sz w:val="24"/>
          <w:szCs w:val="24"/>
          <w:lang w:eastAsia="ru-RU"/>
        </w:rPr>
      </w:pPr>
    </w:p>
    <w:p w:rsidR="00EF068B" w:rsidRPr="00EF068B" w:rsidRDefault="00EF068B" w:rsidP="00EF068B">
      <w:pPr>
        <w:spacing w:after="0" w:line="240" w:lineRule="auto"/>
        <w:rPr>
          <w:rFonts w:ascii="Times New Roman" w:eastAsia="Times New Roman" w:hAnsi="Times New Roman" w:cs="Times New Roman"/>
          <w:sz w:val="24"/>
          <w:szCs w:val="24"/>
          <w:lang w:eastAsia="ru-RU"/>
        </w:rPr>
      </w:pPr>
    </w:p>
    <w:p w:rsidR="00EF068B" w:rsidRDefault="00FF4491" w:rsidP="00EF068B">
      <w:pPr>
        <w:keepNext/>
        <w:spacing w:after="0" w:line="240" w:lineRule="auto"/>
        <w:jc w:val="center"/>
        <w:outlineLvl w:val="2"/>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ПАСПОРТ </w:t>
      </w:r>
      <w:r w:rsidR="00EF068B" w:rsidRPr="00EF068B">
        <w:rPr>
          <w:rFonts w:ascii="Times New Roman" w:eastAsia="Times New Roman" w:hAnsi="Times New Roman" w:cs="Times New Roman"/>
          <w:b/>
          <w:sz w:val="32"/>
          <w:szCs w:val="24"/>
          <w:lang w:eastAsia="ru-RU"/>
        </w:rPr>
        <w:t>ПРОГРАММЫ</w:t>
      </w:r>
    </w:p>
    <w:p w:rsidR="00900DD4" w:rsidRDefault="00900DD4" w:rsidP="00EF068B">
      <w:pPr>
        <w:keepNext/>
        <w:spacing w:after="0" w:line="240" w:lineRule="auto"/>
        <w:jc w:val="center"/>
        <w:outlineLvl w:val="2"/>
        <w:rPr>
          <w:rFonts w:ascii="Times New Roman" w:eastAsia="Times New Roman" w:hAnsi="Times New Roman" w:cs="Times New Roman"/>
          <w:b/>
          <w:sz w:val="32"/>
          <w:szCs w:val="24"/>
          <w:lang w:eastAsia="ru-RU"/>
        </w:rPr>
      </w:pPr>
    </w:p>
    <w:tbl>
      <w:tblPr>
        <w:tblW w:w="4930" w:type="pct"/>
        <w:jc w:val="center"/>
        <w:tblCellMar>
          <w:top w:w="105" w:type="dxa"/>
          <w:left w:w="105" w:type="dxa"/>
          <w:bottom w:w="105" w:type="dxa"/>
          <w:right w:w="105" w:type="dxa"/>
        </w:tblCellMar>
        <w:tblLook w:val="0000" w:firstRow="0" w:lastRow="0" w:firstColumn="0" w:lastColumn="0" w:noHBand="0" w:noVBand="0"/>
      </w:tblPr>
      <w:tblGrid>
        <w:gridCol w:w="3384"/>
        <w:gridCol w:w="6047"/>
      </w:tblGrid>
      <w:tr w:rsidR="00900DD4" w:rsidRPr="00900DD4" w:rsidTr="00A112D3">
        <w:trPr>
          <w:trHeight w:val="935"/>
          <w:jc w:val="center"/>
        </w:trPr>
        <w:tc>
          <w:tcPr>
            <w:tcW w:w="1794" w:type="pct"/>
            <w:tcBorders>
              <w:top w:val="single" w:sz="6" w:space="0" w:color="000000"/>
              <w:left w:val="single" w:sz="6" w:space="0" w:color="000000"/>
              <w:bottom w:val="single" w:sz="4" w:space="0" w:color="auto"/>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Наименование Программы</w:t>
            </w:r>
          </w:p>
        </w:tc>
        <w:tc>
          <w:tcPr>
            <w:tcW w:w="3206" w:type="pct"/>
            <w:tcBorders>
              <w:top w:val="single" w:sz="6" w:space="0" w:color="000000"/>
              <w:left w:val="single" w:sz="6" w:space="0" w:color="000000"/>
              <w:bottom w:val="single" w:sz="4" w:space="0" w:color="auto"/>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4"/>
                <w:szCs w:val="24"/>
                <w:lang w:eastAsia="ru-RU"/>
              </w:rPr>
            </w:pPr>
            <w:r w:rsidRPr="00EF068B">
              <w:rPr>
                <w:rFonts w:ascii="Times New Roman" w:eastAsia="Times New Roman" w:hAnsi="Times New Roman" w:cs="Times New Roman"/>
                <w:sz w:val="28"/>
                <w:szCs w:val="24"/>
                <w:lang w:eastAsia="ru-RU"/>
              </w:rPr>
              <w:t>Программа Середского сельского поселения Даниловского муниципального района «Поддержка молодых семей в приобретении (строительстве) жилья» на 201</w:t>
            </w:r>
            <w:r>
              <w:rPr>
                <w:rFonts w:ascii="Times New Roman" w:eastAsia="Times New Roman" w:hAnsi="Times New Roman" w:cs="Times New Roman"/>
                <w:sz w:val="28"/>
                <w:szCs w:val="24"/>
                <w:lang w:eastAsia="ru-RU"/>
              </w:rPr>
              <w:t xml:space="preserve">7 год </w:t>
            </w:r>
          </w:p>
        </w:tc>
      </w:tr>
      <w:tr w:rsidR="00900DD4" w:rsidRPr="00900DD4" w:rsidTr="00A112D3">
        <w:trPr>
          <w:trHeight w:val="305"/>
          <w:jc w:val="center"/>
        </w:trPr>
        <w:tc>
          <w:tcPr>
            <w:tcW w:w="1794" w:type="pct"/>
            <w:tcBorders>
              <w:top w:val="single" w:sz="4" w:space="0" w:color="auto"/>
              <w:left w:val="single" w:sz="6" w:space="0" w:color="000000"/>
              <w:bottom w:val="single" w:sz="4" w:space="0" w:color="auto"/>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Основание для разработки Программы</w:t>
            </w:r>
          </w:p>
        </w:tc>
        <w:tc>
          <w:tcPr>
            <w:tcW w:w="3206" w:type="pct"/>
            <w:tcBorders>
              <w:top w:val="single" w:sz="4" w:space="0" w:color="auto"/>
              <w:left w:val="single" w:sz="6" w:space="0" w:color="000000"/>
              <w:bottom w:val="single" w:sz="4" w:space="0" w:color="auto"/>
              <w:right w:val="single" w:sz="6" w:space="0" w:color="000000"/>
            </w:tcBorders>
            <w:vAlign w:val="center"/>
          </w:tcPr>
          <w:p w:rsidR="00900DD4" w:rsidRPr="00EF068B" w:rsidRDefault="00900DD4" w:rsidP="00D37A15">
            <w:pPr>
              <w:spacing w:after="0" w:line="240" w:lineRule="auto"/>
              <w:ind w:left="432" w:hanging="432"/>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постано</w:t>
            </w:r>
            <w:r w:rsidR="00D37A15">
              <w:rPr>
                <w:rFonts w:ascii="Times New Roman" w:eastAsia="Times New Roman" w:hAnsi="Times New Roman" w:cs="Times New Roman"/>
                <w:color w:val="000000"/>
                <w:sz w:val="28"/>
                <w:szCs w:val="28"/>
                <w:lang w:eastAsia="ru-RU"/>
              </w:rPr>
              <w:t xml:space="preserve">вление Правительства Российской </w:t>
            </w:r>
            <w:r w:rsidRPr="00EF068B">
              <w:rPr>
                <w:rFonts w:ascii="Times New Roman" w:eastAsia="Times New Roman" w:hAnsi="Times New Roman" w:cs="Times New Roman"/>
                <w:color w:val="000000"/>
                <w:sz w:val="28"/>
                <w:szCs w:val="28"/>
                <w:lang w:eastAsia="ru-RU"/>
              </w:rPr>
              <w:t>Федерации от 17.12.2010 № 1050 «О федеральной целевой Программе  «Жилище» на 2011-2015 годы» (подпрограмма «Обеспечение жильем молодых семей»);</w:t>
            </w:r>
          </w:p>
          <w:p w:rsidR="00900DD4" w:rsidRPr="00EF068B" w:rsidRDefault="00900DD4" w:rsidP="00900DD4">
            <w:pPr>
              <w:spacing w:after="0" w:line="240" w:lineRule="auto"/>
              <w:ind w:left="432" w:hanging="432"/>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Закон Ярославской области от 11.10.2006 № 65-з «О молодежной политике»;</w:t>
            </w:r>
          </w:p>
          <w:p w:rsidR="00900DD4" w:rsidRDefault="00900DD4" w:rsidP="00900DD4">
            <w:pPr>
              <w:widowControl w:val="0"/>
              <w:autoSpaceDE w:val="0"/>
              <w:autoSpaceDN w:val="0"/>
              <w:adjustRightInd w:val="0"/>
              <w:spacing w:after="0" w:line="240" w:lineRule="auto"/>
              <w:ind w:left="432" w:hanging="432"/>
              <w:jc w:val="both"/>
              <w:rPr>
                <w:rFonts w:ascii="Times New Roman" w:eastAsia="Times New Roman" w:hAnsi="Times New Roman" w:cs="Times New Roman"/>
                <w:bCs/>
                <w:sz w:val="28"/>
                <w:szCs w:val="28"/>
                <w:lang w:eastAsia="ru-RU"/>
              </w:rPr>
            </w:pPr>
            <w:r w:rsidRPr="00EF068B">
              <w:rPr>
                <w:rFonts w:ascii="Arial" w:eastAsia="Times New Roman" w:hAnsi="Arial" w:cs="Arial"/>
                <w:b/>
                <w:bCs/>
                <w:lang w:eastAsia="ru-RU"/>
              </w:rPr>
              <w:t xml:space="preserve">- </w:t>
            </w:r>
            <w:r w:rsidRPr="00EF068B">
              <w:rPr>
                <w:rFonts w:ascii="Times New Roman" w:eastAsia="Times New Roman" w:hAnsi="Times New Roman" w:cs="Times New Roman"/>
                <w:bCs/>
                <w:sz w:val="28"/>
                <w:szCs w:val="28"/>
                <w:lang w:eastAsia="ru-RU"/>
              </w:rPr>
              <w:t>постановление Правительства Ярославской области от 26.01.2011 № 9-п «стимулирование развития жилищного строительства на территории Ярославской области» на 2011-2020 годы (в редакции постановления от 07.08.2014 №776-п)</w:t>
            </w:r>
          </w:p>
          <w:p w:rsidR="00900DD4" w:rsidRPr="00900DD4" w:rsidRDefault="00900DD4" w:rsidP="00900DD4">
            <w:pPr>
              <w:spacing w:before="30" w:after="30" w:line="240" w:lineRule="auto"/>
              <w:rPr>
                <w:rFonts w:ascii="Times New Roman" w:eastAsia="Times New Roman" w:hAnsi="Times New Roman" w:cs="Times New Roman"/>
                <w:spacing w:val="2"/>
                <w:sz w:val="24"/>
                <w:szCs w:val="24"/>
                <w:lang w:eastAsia="ru-RU"/>
              </w:rPr>
            </w:pPr>
            <w:r>
              <w:rPr>
                <w:rFonts w:ascii="Arial" w:eastAsia="Times New Roman" w:hAnsi="Arial" w:cs="Arial"/>
                <w:b/>
                <w:bCs/>
                <w:lang w:eastAsia="ru-RU"/>
              </w:rPr>
              <w:t>-</w:t>
            </w:r>
            <w:r>
              <w:rPr>
                <w:rFonts w:ascii="Calibri" w:eastAsia="Times New Roman" w:hAnsi="Calibri" w:cs="Arial"/>
                <w:bCs/>
                <w:lang w:eastAsia="ru-RU"/>
              </w:rPr>
              <w:t xml:space="preserve"> </w:t>
            </w:r>
            <w:r w:rsidR="00D37A15">
              <w:rPr>
                <w:rFonts w:ascii="Calibri" w:eastAsia="Times New Roman" w:hAnsi="Calibri" w:cs="Arial"/>
                <w:bCs/>
                <w:lang w:eastAsia="ru-RU"/>
              </w:rPr>
              <w:t xml:space="preserve"> </w:t>
            </w:r>
            <w:hyperlink r:id="rId9" w:history="1">
              <w:r w:rsidRPr="00BF38DE">
                <w:rPr>
                  <w:rFonts w:ascii="Times New Roman" w:eastAsiaTheme="minorEastAsia" w:hAnsi="Times New Roman" w:cs="Times New Roman"/>
                  <w:bCs/>
                  <w:sz w:val="28"/>
                  <w:szCs w:val="28"/>
                  <w:lang w:eastAsia="ru-RU"/>
                </w:rPr>
                <w:t>постановление</w:t>
              </w:r>
              <w:r w:rsidRPr="00BF38DE">
                <w:rPr>
                  <w:rFonts w:ascii="Times New Roman" w:eastAsiaTheme="minorEastAsia" w:hAnsi="Times New Roman" w:cs="Times New Roman"/>
                  <w:sz w:val="28"/>
                  <w:szCs w:val="28"/>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p>
        </w:tc>
      </w:tr>
      <w:tr w:rsidR="00900DD4" w:rsidRPr="00900DD4" w:rsidTr="00A112D3">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Разработчик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900DD4" w:rsidRPr="00900DD4" w:rsidTr="00A112D3">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Координатор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900DD4" w:rsidRPr="00900DD4" w:rsidTr="00A112D3">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lastRenderedPageBreak/>
              <w:t>Муниципальный заказчик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900DD4" w:rsidRPr="00900DD4" w:rsidTr="00A112D3">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Цели и задачи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900DD4" w:rsidRPr="00EF068B" w:rsidRDefault="00900DD4" w:rsidP="00900DD4">
            <w:pPr>
              <w:spacing w:after="0" w:line="240" w:lineRule="auto"/>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xml:space="preserve">целью Программы является оказание государственной поддержки молодым семьям в улучшении  жилищных условий; </w:t>
            </w:r>
          </w:p>
          <w:p w:rsidR="00900DD4" w:rsidRPr="00900DD4" w:rsidRDefault="00900DD4" w:rsidP="00900DD4">
            <w:pPr>
              <w:spacing w:before="30" w:after="30" w:line="240" w:lineRule="auto"/>
              <w:rPr>
                <w:rFonts w:ascii="Times New Roman" w:eastAsia="Times New Roman" w:hAnsi="Times New Roman" w:cs="Times New Roman"/>
                <w:spacing w:val="2"/>
                <w:sz w:val="24"/>
                <w:szCs w:val="24"/>
                <w:lang w:eastAsia="ru-RU"/>
              </w:rPr>
            </w:pPr>
            <w:r w:rsidRPr="00EF068B">
              <w:rPr>
                <w:rFonts w:ascii="Times New Roman" w:eastAsia="Times New Roman" w:hAnsi="Times New Roman" w:cs="Times New Roman"/>
                <w:color w:val="000000"/>
                <w:sz w:val="28"/>
                <w:szCs w:val="28"/>
                <w:lang w:eastAsia="ru-RU"/>
              </w:rPr>
              <w:t>задачей Программы является предоставление молодым семьям государственной услуги по предоставлению государственной поддержки в приобретении (строительстве) жилья</w:t>
            </w:r>
          </w:p>
        </w:tc>
      </w:tr>
      <w:tr w:rsidR="00900DD4" w:rsidRPr="00900DD4" w:rsidTr="00A112D3">
        <w:trPr>
          <w:trHeight w:val="583"/>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Срок (этапы) реализации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val="en-US" w:eastAsia="ru-RU"/>
              </w:rPr>
            </w:pPr>
            <w:r w:rsidRPr="00900DD4">
              <w:rPr>
                <w:rFonts w:ascii="Times New Roman" w:eastAsia="Times New Roman" w:hAnsi="Times New Roman" w:cs="Times New Roman"/>
                <w:spacing w:val="2"/>
                <w:sz w:val="28"/>
                <w:szCs w:val="28"/>
                <w:lang w:val="en-US" w:eastAsia="ru-RU"/>
              </w:rPr>
              <w:t>201</w:t>
            </w:r>
            <w:r w:rsidRPr="00900DD4">
              <w:rPr>
                <w:rFonts w:ascii="Times New Roman" w:eastAsia="Times New Roman" w:hAnsi="Times New Roman" w:cs="Times New Roman"/>
                <w:spacing w:val="2"/>
                <w:sz w:val="28"/>
                <w:szCs w:val="28"/>
                <w:lang w:eastAsia="ru-RU"/>
              </w:rPr>
              <w:t>7</w:t>
            </w:r>
            <w:r w:rsidRPr="00900DD4">
              <w:rPr>
                <w:rFonts w:ascii="Times New Roman" w:eastAsia="Times New Roman" w:hAnsi="Times New Roman" w:cs="Times New Roman"/>
                <w:spacing w:val="2"/>
                <w:sz w:val="28"/>
                <w:szCs w:val="28"/>
                <w:lang w:val="en-US" w:eastAsia="ru-RU"/>
              </w:rPr>
              <w:t xml:space="preserve"> </w:t>
            </w:r>
            <w:r w:rsidRPr="00900DD4">
              <w:rPr>
                <w:rFonts w:ascii="Times New Roman" w:eastAsia="Times New Roman" w:hAnsi="Times New Roman" w:cs="Times New Roman"/>
                <w:spacing w:val="2"/>
                <w:sz w:val="28"/>
                <w:szCs w:val="28"/>
                <w:lang w:eastAsia="ru-RU"/>
              </w:rPr>
              <w:t>год</w:t>
            </w:r>
          </w:p>
        </w:tc>
      </w:tr>
      <w:tr w:rsidR="00900DD4" w:rsidRPr="00900DD4" w:rsidTr="00A112D3">
        <w:trPr>
          <w:trHeight w:val="379"/>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Источники финансирования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900DD4" w:rsidRDefault="00900DD4" w:rsidP="00900DD4">
            <w:pPr>
              <w:spacing w:before="30" w:after="30" w:line="240" w:lineRule="auto"/>
              <w:rPr>
                <w:rFonts w:ascii="Times New Roman" w:eastAsia="Times New Roman" w:hAnsi="Times New Roman" w:cs="Times New Roman"/>
                <w:spacing w:val="2"/>
                <w:sz w:val="28"/>
                <w:szCs w:val="28"/>
                <w:lang w:eastAsia="ru-RU"/>
              </w:rPr>
            </w:pPr>
            <w:r w:rsidRPr="00900DD4">
              <w:rPr>
                <w:rFonts w:ascii="Times New Roman" w:eastAsia="Times New Roman" w:hAnsi="Times New Roman" w:cs="Times New Roman"/>
                <w:spacing w:val="2"/>
                <w:sz w:val="28"/>
                <w:szCs w:val="28"/>
                <w:lang w:eastAsia="ru-RU"/>
              </w:rPr>
              <w:t>Местный бюджет</w:t>
            </w:r>
            <w:r w:rsidR="00002F49">
              <w:rPr>
                <w:rFonts w:ascii="Times New Roman" w:eastAsia="Times New Roman" w:hAnsi="Times New Roman" w:cs="Times New Roman"/>
                <w:spacing w:val="2"/>
                <w:sz w:val="28"/>
                <w:szCs w:val="28"/>
                <w:lang w:eastAsia="ru-RU"/>
              </w:rPr>
              <w:t xml:space="preserve"> – 200,0 </w:t>
            </w:r>
            <w:proofErr w:type="spellStart"/>
            <w:r w:rsidR="00002F49">
              <w:rPr>
                <w:rFonts w:ascii="Times New Roman" w:eastAsia="Times New Roman" w:hAnsi="Times New Roman" w:cs="Times New Roman"/>
                <w:spacing w:val="2"/>
                <w:sz w:val="28"/>
                <w:szCs w:val="28"/>
                <w:lang w:eastAsia="ru-RU"/>
              </w:rPr>
              <w:t>т.р</w:t>
            </w:r>
            <w:proofErr w:type="spellEnd"/>
            <w:r w:rsidR="00002F49">
              <w:rPr>
                <w:rFonts w:ascii="Times New Roman" w:eastAsia="Times New Roman" w:hAnsi="Times New Roman" w:cs="Times New Roman"/>
                <w:spacing w:val="2"/>
                <w:sz w:val="28"/>
                <w:szCs w:val="28"/>
                <w:lang w:eastAsia="ru-RU"/>
              </w:rPr>
              <w:t>.</w:t>
            </w:r>
            <w:r w:rsidR="00FC17F9">
              <w:rPr>
                <w:rFonts w:ascii="Times New Roman" w:eastAsia="Times New Roman" w:hAnsi="Times New Roman" w:cs="Times New Roman"/>
                <w:spacing w:val="2"/>
                <w:sz w:val="28"/>
                <w:szCs w:val="28"/>
                <w:lang w:eastAsia="ru-RU"/>
              </w:rPr>
              <w:t>;</w:t>
            </w:r>
          </w:p>
          <w:p w:rsidR="00FC17F9" w:rsidRDefault="00FC17F9" w:rsidP="00900DD4">
            <w:pPr>
              <w:spacing w:before="30" w:after="3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Федеральный бюджет</w:t>
            </w:r>
            <w:r w:rsidR="00002F49">
              <w:rPr>
                <w:rFonts w:ascii="Times New Roman" w:eastAsia="Times New Roman" w:hAnsi="Times New Roman" w:cs="Times New Roman"/>
                <w:spacing w:val="2"/>
                <w:sz w:val="28"/>
                <w:szCs w:val="28"/>
                <w:lang w:eastAsia="ru-RU"/>
              </w:rPr>
              <w:t xml:space="preserve"> - 220,0 </w:t>
            </w:r>
            <w:proofErr w:type="spellStart"/>
            <w:r w:rsidR="00002F49">
              <w:rPr>
                <w:rFonts w:ascii="Times New Roman" w:eastAsia="Times New Roman" w:hAnsi="Times New Roman" w:cs="Times New Roman"/>
                <w:spacing w:val="2"/>
                <w:sz w:val="28"/>
                <w:szCs w:val="28"/>
                <w:lang w:eastAsia="ru-RU"/>
              </w:rPr>
              <w:t>т.р</w:t>
            </w:r>
            <w:proofErr w:type="spellEnd"/>
            <w:r w:rsidR="00002F49">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w:t>
            </w:r>
          </w:p>
          <w:p w:rsidR="00FC17F9" w:rsidRPr="00900DD4" w:rsidRDefault="00FC17F9" w:rsidP="00900DD4">
            <w:pPr>
              <w:spacing w:before="30" w:after="3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Областной бюджет</w:t>
            </w:r>
            <w:r w:rsidR="00002F49">
              <w:rPr>
                <w:rFonts w:ascii="Times New Roman" w:eastAsia="Times New Roman" w:hAnsi="Times New Roman" w:cs="Times New Roman"/>
                <w:spacing w:val="2"/>
                <w:sz w:val="28"/>
                <w:szCs w:val="28"/>
                <w:lang w:eastAsia="ru-RU"/>
              </w:rPr>
              <w:t xml:space="preserve"> -200,0 </w:t>
            </w:r>
            <w:proofErr w:type="spellStart"/>
            <w:r w:rsidR="00002F49">
              <w:rPr>
                <w:rFonts w:ascii="Times New Roman" w:eastAsia="Times New Roman" w:hAnsi="Times New Roman" w:cs="Times New Roman"/>
                <w:spacing w:val="2"/>
                <w:sz w:val="28"/>
                <w:szCs w:val="28"/>
                <w:lang w:eastAsia="ru-RU"/>
              </w:rPr>
              <w:t>т.р</w:t>
            </w:r>
            <w:proofErr w:type="spellEnd"/>
            <w:r>
              <w:rPr>
                <w:rFonts w:ascii="Times New Roman" w:eastAsia="Times New Roman" w:hAnsi="Times New Roman" w:cs="Times New Roman"/>
                <w:spacing w:val="2"/>
                <w:sz w:val="28"/>
                <w:szCs w:val="28"/>
                <w:lang w:eastAsia="ru-RU"/>
              </w:rPr>
              <w:t>.</w:t>
            </w:r>
          </w:p>
        </w:tc>
      </w:tr>
      <w:tr w:rsidR="00900DD4" w:rsidRPr="00900DD4" w:rsidTr="00FC17F9">
        <w:trPr>
          <w:trHeight w:val="270"/>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proofErr w:type="gramStart"/>
            <w:r w:rsidRPr="00900DD4">
              <w:rPr>
                <w:rFonts w:ascii="Times New Roman" w:eastAsia="Times New Roman" w:hAnsi="Times New Roman" w:cs="Times New Roman"/>
                <w:spacing w:val="2"/>
                <w:sz w:val="28"/>
                <w:szCs w:val="28"/>
                <w:lang w:eastAsia="ru-RU"/>
              </w:rPr>
              <w:t>Контроль за</w:t>
            </w:r>
            <w:proofErr w:type="gramEnd"/>
            <w:r w:rsidRPr="00900DD4">
              <w:rPr>
                <w:rFonts w:ascii="Times New Roman" w:eastAsia="Times New Roman" w:hAnsi="Times New Roman" w:cs="Times New Roman"/>
                <w:spacing w:val="2"/>
                <w:sz w:val="28"/>
                <w:szCs w:val="28"/>
                <w:lang w:eastAsia="ru-RU"/>
              </w:rPr>
              <w:t xml:space="preserve"> ходом реализации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900DD4" w:rsidRPr="00900DD4" w:rsidRDefault="00900DD4" w:rsidP="00900DD4">
            <w:pPr>
              <w:spacing w:before="30" w:after="30" w:line="240" w:lineRule="auto"/>
              <w:rPr>
                <w:rFonts w:ascii="Times New Roman" w:eastAsia="Times New Roman" w:hAnsi="Times New Roman" w:cs="Times New Roman"/>
                <w:spacing w:val="2"/>
                <w:sz w:val="28"/>
                <w:szCs w:val="28"/>
                <w:lang w:eastAsia="ru-RU"/>
              </w:rPr>
            </w:pPr>
            <w:proofErr w:type="gramStart"/>
            <w:r w:rsidRPr="00900DD4">
              <w:rPr>
                <w:rFonts w:ascii="Times New Roman" w:eastAsia="Times New Roman" w:hAnsi="Times New Roman" w:cs="Times New Roman"/>
                <w:spacing w:val="2"/>
                <w:sz w:val="28"/>
                <w:szCs w:val="28"/>
                <w:lang w:eastAsia="ru-RU"/>
              </w:rPr>
              <w:t>Контроль за</w:t>
            </w:r>
            <w:proofErr w:type="gramEnd"/>
            <w:r w:rsidRPr="00900DD4">
              <w:rPr>
                <w:rFonts w:ascii="Times New Roman" w:eastAsia="Times New Roman" w:hAnsi="Times New Roman" w:cs="Times New Roman"/>
                <w:spacing w:val="2"/>
                <w:sz w:val="28"/>
                <w:szCs w:val="28"/>
                <w:lang w:eastAsia="ru-RU"/>
              </w:rPr>
              <w:t xml:space="preserve"> выполнением   Программы осуществляют</w:t>
            </w:r>
            <w:r w:rsidRPr="00900DD4">
              <w:rPr>
                <w:rFonts w:ascii="Times New Roman" w:eastAsia="Times New Roman" w:hAnsi="Times New Roman" w:cs="Arial"/>
                <w:spacing w:val="2"/>
                <w:sz w:val="28"/>
                <w:szCs w:val="28"/>
                <w:lang w:eastAsia="ru-RU"/>
              </w:rPr>
              <w:t xml:space="preserve"> Администрация Середского сельского поселения и Муниципальный Совет Середского сельского поселения</w:t>
            </w:r>
          </w:p>
        </w:tc>
      </w:tr>
      <w:tr w:rsidR="00FC17F9" w:rsidRPr="00900DD4" w:rsidTr="00937AE9">
        <w:trPr>
          <w:trHeight w:val="270"/>
          <w:jc w:val="center"/>
        </w:trPr>
        <w:tc>
          <w:tcPr>
            <w:tcW w:w="1794" w:type="pct"/>
            <w:tcBorders>
              <w:top w:val="single" w:sz="6" w:space="0" w:color="000000"/>
              <w:left w:val="single" w:sz="6" w:space="0" w:color="000000"/>
              <w:bottom w:val="single" w:sz="4" w:space="0" w:color="auto"/>
              <w:right w:val="single" w:sz="6" w:space="0" w:color="000000"/>
            </w:tcBorders>
          </w:tcPr>
          <w:p w:rsidR="00FC17F9" w:rsidRPr="00FC17F9" w:rsidRDefault="00FC17F9" w:rsidP="00A112D3">
            <w:pPr>
              <w:spacing w:after="0" w:line="240" w:lineRule="auto"/>
              <w:jc w:val="both"/>
              <w:rPr>
                <w:rFonts w:ascii="Times New Roman" w:eastAsia="Times New Roman" w:hAnsi="Times New Roman" w:cs="Times New Roman"/>
                <w:sz w:val="28"/>
                <w:szCs w:val="24"/>
                <w:lang w:eastAsia="ru-RU"/>
              </w:rPr>
            </w:pPr>
            <w:r w:rsidRPr="00FC17F9">
              <w:rPr>
                <w:rFonts w:ascii="Times New Roman" w:eastAsia="Times New Roman" w:hAnsi="Times New Roman" w:cs="Times New Roman"/>
                <w:sz w:val="28"/>
                <w:szCs w:val="24"/>
                <w:lang w:eastAsia="ru-RU"/>
              </w:rPr>
              <w:t>Ответственные лица для контактов</w:t>
            </w:r>
          </w:p>
        </w:tc>
        <w:tc>
          <w:tcPr>
            <w:tcW w:w="3206" w:type="pct"/>
            <w:tcBorders>
              <w:top w:val="single" w:sz="6" w:space="0" w:color="000000"/>
              <w:left w:val="single" w:sz="6" w:space="0" w:color="000000"/>
              <w:bottom w:val="single" w:sz="4" w:space="0" w:color="auto"/>
              <w:right w:val="single" w:sz="6" w:space="0" w:color="000000"/>
            </w:tcBorders>
          </w:tcPr>
          <w:p w:rsidR="00FC17F9" w:rsidRPr="00FC17F9" w:rsidRDefault="00FC17F9" w:rsidP="00A112D3">
            <w:pPr>
              <w:spacing w:after="0" w:line="240" w:lineRule="auto"/>
              <w:rPr>
                <w:rFonts w:ascii="Times New Roman" w:eastAsia="Times New Roman" w:hAnsi="Times New Roman" w:cs="Times New Roman"/>
                <w:sz w:val="28"/>
                <w:szCs w:val="24"/>
                <w:lang w:eastAsia="ru-RU"/>
              </w:rPr>
            </w:pPr>
            <w:r w:rsidRPr="00FC17F9">
              <w:rPr>
                <w:rFonts w:ascii="Times New Roman" w:eastAsia="Times New Roman" w:hAnsi="Times New Roman" w:cs="Times New Roman"/>
                <w:sz w:val="28"/>
                <w:szCs w:val="24"/>
                <w:lang w:eastAsia="ru-RU"/>
              </w:rPr>
              <w:t xml:space="preserve">- Крутикова Наталия Александровна - специалист Середского </w:t>
            </w:r>
            <w:proofErr w:type="spellStart"/>
            <w:r w:rsidRPr="00FC17F9">
              <w:rPr>
                <w:rFonts w:ascii="Times New Roman" w:eastAsia="Times New Roman" w:hAnsi="Times New Roman" w:cs="Times New Roman"/>
                <w:sz w:val="28"/>
                <w:szCs w:val="24"/>
                <w:lang w:eastAsia="ru-RU"/>
              </w:rPr>
              <w:t>с.п</w:t>
            </w:r>
            <w:proofErr w:type="spellEnd"/>
            <w:r w:rsidRPr="00FC17F9">
              <w:rPr>
                <w:rFonts w:ascii="Times New Roman" w:eastAsia="Times New Roman" w:hAnsi="Times New Roman" w:cs="Times New Roman"/>
                <w:sz w:val="28"/>
                <w:szCs w:val="24"/>
                <w:lang w:eastAsia="ru-RU"/>
              </w:rPr>
              <w:t>., тел. (48538) 3-11-75</w:t>
            </w:r>
          </w:p>
          <w:p w:rsidR="00FC17F9" w:rsidRPr="00FC17F9" w:rsidRDefault="00FC17F9" w:rsidP="00A112D3">
            <w:pPr>
              <w:spacing w:after="0" w:line="240" w:lineRule="auto"/>
              <w:rPr>
                <w:rFonts w:ascii="Times New Roman" w:eastAsia="Times New Roman" w:hAnsi="Times New Roman" w:cs="Times New Roman"/>
                <w:sz w:val="28"/>
                <w:szCs w:val="24"/>
                <w:lang w:eastAsia="ru-RU"/>
              </w:rPr>
            </w:pPr>
          </w:p>
        </w:tc>
      </w:tr>
    </w:tbl>
    <w:p w:rsidR="00900DD4" w:rsidRPr="00EF068B" w:rsidRDefault="00900DD4" w:rsidP="00EF068B">
      <w:pPr>
        <w:keepNext/>
        <w:spacing w:after="0" w:line="240" w:lineRule="auto"/>
        <w:jc w:val="center"/>
        <w:outlineLvl w:val="2"/>
        <w:rPr>
          <w:rFonts w:ascii="Times New Roman" w:eastAsia="Times New Roman" w:hAnsi="Times New Roman" w:cs="Times New Roman"/>
          <w:b/>
          <w:sz w:val="32"/>
          <w:szCs w:val="24"/>
          <w:lang w:eastAsia="ru-RU"/>
        </w:rPr>
      </w:pPr>
    </w:p>
    <w:p w:rsidR="00EF068B" w:rsidRPr="00EF068B" w:rsidRDefault="00EF068B" w:rsidP="00EF068B">
      <w:pPr>
        <w:spacing w:after="0" w:line="240" w:lineRule="auto"/>
        <w:jc w:val="center"/>
        <w:rPr>
          <w:rFonts w:ascii="Times New Roman" w:eastAsia="Times New Roman" w:hAnsi="Times New Roman" w:cs="Times New Roman"/>
          <w:b/>
          <w:sz w:val="32"/>
          <w:szCs w:val="24"/>
          <w:lang w:eastAsia="ru-RU"/>
        </w:rPr>
      </w:pPr>
    </w:p>
    <w:p w:rsidR="00EF068B" w:rsidRPr="00EF068B" w:rsidRDefault="00EF068B" w:rsidP="00EF068B">
      <w:pPr>
        <w:spacing w:after="0" w:line="240" w:lineRule="auto"/>
        <w:ind w:firstLine="709"/>
        <w:jc w:val="center"/>
        <w:rPr>
          <w:rFonts w:ascii="Times New Roman" w:eastAsia="Times New Roman" w:hAnsi="Times New Roman" w:cs="Times New Roman"/>
          <w:b/>
          <w:sz w:val="28"/>
          <w:szCs w:val="24"/>
          <w:lang w:eastAsia="ru-RU"/>
        </w:rPr>
      </w:pPr>
    </w:p>
    <w:p w:rsidR="00EF068B" w:rsidRPr="00EF068B" w:rsidRDefault="00EF068B" w:rsidP="00EF068B">
      <w:pPr>
        <w:spacing w:after="0" w:line="240" w:lineRule="auto"/>
        <w:ind w:firstLine="709"/>
        <w:jc w:val="center"/>
        <w:rPr>
          <w:rFonts w:ascii="Times New Roman" w:eastAsia="Times New Roman" w:hAnsi="Times New Roman" w:cs="Times New Roman"/>
          <w:b/>
          <w:sz w:val="28"/>
          <w:szCs w:val="24"/>
          <w:lang w:eastAsia="ru-RU"/>
        </w:rPr>
      </w:pPr>
    </w:p>
    <w:p w:rsidR="00EF068B" w:rsidRPr="00EF068B" w:rsidRDefault="00265351" w:rsidP="00EF068B">
      <w:pPr>
        <w:spacing w:after="0" w:line="240" w:lineRule="auto"/>
        <w:ind w:firstLine="709"/>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w:t>
      </w:r>
      <w:r w:rsidR="00EF068B" w:rsidRPr="00EF068B">
        <w:rPr>
          <w:rFonts w:ascii="Times New Roman" w:eastAsia="Times New Roman" w:hAnsi="Times New Roman" w:cs="Times New Roman"/>
          <w:b/>
          <w:sz w:val="28"/>
          <w:szCs w:val="24"/>
          <w:lang w:eastAsia="ru-RU"/>
        </w:rPr>
        <w:t>. Содержание проблемы и обоснование необходимости её решения программными методами</w:t>
      </w:r>
    </w:p>
    <w:p w:rsidR="00EF068B" w:rsidRPr="00EF068B" w:rsidRDefault="00EF068B" w:rsidP="00EF068B">
      <w:pPr>
        <w:spacing w:after="0" w:line="240" w:lineRule="auto"/>
        <w:ind w:firstLine="709"/>
        <w:jc w:val="both"/>
        <w:rPr>
          <w:rFonts w:ascii="Times New Roman" w:eastAsia="Times New Roman" w:hAnsi="Times New Roman" w:cs="Times New Roman"/>
          <w:b/>
          <w:sz w:val="28"/>
          <w:szCs w:val="24"/>
          <w:lang w:eastAsia="ru-RU"/>
        </w:rPr>
      </w:pPr>
    </w:p>
    <w:p w:rsidR="00EF068B" w:rsidRPr="00EF068B" w:rsidRDefault="00EF068B" w:rsidP="00EF068B">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roofErr w:type="gramStart"/>
      <w:r w:rsidRPr="00EF068B">
        <w:rPr>
          <w:rFonts w:ascii="Times New Roman" w:eastAsia="Times New Roman" w:hAnsi="Times New Roman" w:cs="Times New Roman"/>
          <w:bCs/>
          <w:sz w:val="28"/>
          <w:szCs w:val="28"/>
          <w:lang w:eastAsia="ru-RU"/>
        </w:rPr>
        <w:t>Программа разработана во исполнение подпрограммы «Обеспечение жильем молодых семей», входящей в состав федеральной целевой программы «Жилище» на 2011-2020 годы, утвержденной постановлением Правительства Российской Федерации от 17.12.2010 № 1050 «</w:t>
      </w:r>
      <w:r w:rsidRPr="00EF068B">
        <w:rPr>
          <w:rFonts w:ascii="Times New Roman" w:eastAsia="Times New Roman" w:hAnsi="Times New Roman" w:cs="Times New Roman"/>
          <w:bCs/>
          <w:color w:val="000000"/>
          <w:sz w:val="28"/>
          <w:szCs w:val="28"/>
          <w:lang w:eastAsia="ru-RU"/>
        </w:rPr>
        <w:t>О федеральной целевой программе  «Жилище» на 2011-2015 годы</w:t>
      </w:r>
      <w:r w:rsidRPr="00EF068B">
        <w:rPr>
          <w:rFonts w:ascii="Times New Roman" w:eastAsia="Times New Roman" w:hAnsi="Times New Roman" w:cs="Times New Roman"/>
          <w:bCs/>
          <w:sz w:val="28"/>
          <w:szCs w:val="28"/>
          <w:lang w:eastAsia="ru-RU"/>
        </w:rPr>
        <w:t>», постановления Правительства Ярославской области от 26.01.2011 № 9-п «Об утверждении областной целевой программы «Реализация приоритетного национального проекта «Доступное и комфортное жилье гражданам России» на территории Ярославской</w:t>
      </w:r>
      <w:proofErr w:type="gramEnd"/>
      <w:r w:rsidRPr="00EF068B">
        <w:rPr>
          <w:rFonts w:ascii="Times New Roman" w:eastAsia="Times New Roman" w:hAnsi="Times New Roman" w:cs="Times New Roman"/>
          <w:bCs/>
          <w:sz w:val="28"/>
          <w:szCs w:val="28"/>
          <w:lang w:eastAsia="ru-RU"/>
        </w:rPr>
        <w:t xml:space="preserve"> </w:t>
      </w:r>
      <w:proofErr w:type="gramStart"/>
      <w:r w:rsidRPr="00EF068B">
        <w:rPr>
          <w:rFonts w:ascii="Times New Roman" w:eastAsia="Times New Roman" w:hAnsi="Times New Roman" w:cs="Times New Roman"/>
          <w:bCs/>
          <w:sz w:val="28"/>
          <w:szCs w:val="28"/>
          <w:lang w:eastAsia="ru-RU"/>
        </w:rPr>
        <w:t xml:space="preserve">области» на 2011-2020 годы» (подпрограмма «Государственная поддержка молодых семей Ярославской области в приобретении (строительстве) жилья, постановления Правительства Ярославской области </w:t>
      </w:r>
      <w:r w:rsidRPr="00EF068B">
        <w:rPr>
          <w:rFonts w:ascii="Times New Roman" w:eastAsia="Times New Roman" w:hAnsi="Times New Roman" w:cs="Times New Roman"/>
          <w:bCs/>
          <w:sz w:val="28"/>
          <w:szCs w:val="28"/>
          <w:lang w:eastAsia="ru-RU"/>
        </w:rPr>
        <w:lastRenderedPageBreak/>
        <w:t>от 07.08.2014 № 776-п «О внесении изменений в постановление Правительства Ярославской области от 26.01.2014 № 9-п»</w:t>
      </w:r>
      <w:r w:rsidR="000F1331">
        <w:rPr>
          <w:rFonts w:ascii="Times New Roman" w:eastAsia="Times New Roman" w:hAnsi="Times New Roman" w:cs="Times New Roman"/>
          <w:bCs/>
          <w:sz w:val="28"/>
          <w:szCs w:val="28"/>
          <w:lang w:eastAsia="ru-RU"/>
        </w:rPr>
        <w:t xml:space="preserve">, </w:t>
      </w:r>
      <w:hyperlink r:id="rId10" w:history="1">
        <w:r w:rsidR="000F1331" w:rsidRPr="000F1331">
          <w:rPr>
            <w:rFonts w:ascii="Times New Roman" w:eastAsiaTheme="minorEastAsia" w:hAnsi="Times New Roman" w:cs="Times New Roman"/>
            <w:bCs/>
            <w:sz w:val="28"/>
            <w:szCs w:val="28"/>
            <w:lang w:eastAsia="ru-RU"/>
          </w:rPr>
          <w:t>постановлени</w:t>
        </w:r>
        <w:r w:rsidR="000F1331">
          <w:rPr>
            <w:rFonts w:ascii="Times New Roman" w:eastAsiaTheme="minorEastAsia" w:hAnsi="Times New Roman" w:cs="Times New Roman"/>
            <w:bCs/>
            <w:sz w:val="28"/>
            <w:szCs w:val="28"/>
            <w:lang w:eastAsia="ru-RU"/>
          </w:rPr>
          <w:t>я</w:t>
        </w:r>
        <w:r w:rsidR="000F1331" w:rsidRPr="000F1331">
          <w:rPr>
            <w:rFonts w:ascii="Times New Roman" w:eastAsiaTheme="minorEastAsia" w:hAnsi="Times New Roman" w:cs="Times New Roman"/>
            <w:sz w:val="28"/>
            <w:szCs w:val="28"/>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r w:rsidRPr="00EF068B">
        <w:rPr>
          <w:rFonts w:ascii="Times New Roman" w:eastAsia="Times New Roman" w:hAnsi="Times New Roman" w:cs="Times New Roman"/>
          <w:bCs/>
          <w:sz w:val="28"/>
          <w:szCs w:val="28"/>
          <w:lang w:eastAsia="ru-RU"/>
        </w:rPr>
        <w:t>.</w:t>
      </w:r>
      <w:proofErr w:type="gramEnd"/>
    </w:p>
    <w:p w:rsidR="00EF068B" w:rsidRPr="00EF068B" w:rsidRDefault="00EF068B" w:rsidP="00EF068B">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EF068B">
        <w:rPr>
          <w:rFonts w:ascii="Times New Roman" w:eastAsia="Times New Roman" w:hAnsi="Times New Roman" w:cs="Times New Roman"/>
          <w:color w:val="000000"/>
          <w:sz w:val="28"/>
          <w:szCs w:val="28"/>
          <w:lang w:eastAsia="ru-RU"/>
        </w:rPr>
        <w:t>В рамках настоящей  Программы «молодая семья» - это семья, 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постоянно проживающая на территории Даниловского муниципального района Ярославской области.</w:t>
      </w:r>
      <w:proofErr w:type="gramEnd"/>
    </w:p>
    <w:p w:rsidR="00EF068B" w:rsidRPr="00EF068B" w:rsidRDefault="00EF068B" w:rsidP="00EF068B">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Порядок признания молодой семьи, нуждающейся в улучшении жилищных условий, определяется администрацией Середского сельского поселения в соответствии с действующим законодательством.</w:t>
      </w:r>
    </w:p>
    <w:p w:rsidR="00EF068B" w:rsidRPr="00EF068B" w:rsidRDefault="00EF068B" w:rsidP="00EF068B">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EF068B">
        <w:rPr>
          <w:rFonts w:ascii="Times New Roman" w:eastAsia="Times New Roman" w:hAnsi="Times New Roman" w:cs="Times New Roman"/>
          <w:sz w:val="28"/>
          <w:szCs w:val="28"/>
          <w:lang w:eastAsia="ru-RU"/>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roofErr w:type="gramEnd"/>
    </w:p>
    <w:p w:rsidR="00EF068B" w:rsidRPr="00EF068B" w:rsidRDefault="00EF068B" w:rsidP="00EF068B">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sz w:val="28"/>
          <w:szCs w:val="28"/>
          <w:lang w:eastAsia="ru-RU"/>
        </w:rPr>
        <w:t>Предоставление социальных выплат на приобретение (строительство) жилья молодым семьям, проживающим на территории Середского сельского поселения (далее – социальна</w:t>
      </w:r>
      <w:proofErr w:type="gramStart"/>
      <w:r w:rsidRPr="00EF068B">
        <w:rPr>
          <w:rFonts w:ascii="Times New Roman" w:eastAsia="Times New Roman" w:hAnsi="Times New Roman" w:cs="Times New Roman"/>
          <w:sz w:val="28"/>
          <w:szCs w:val="28"/>
          <w:lang w:eastAsia="ru-RU"/>
        </w:rPr>
        <w:t>я(</w:t>
      </w:r>
      <w:proofErr w:type="spellStart"/>
      <w:proofErr w:type="gramEnd"/>
      <w:r w:rsidRPr="00EF068B">
        <w:rPr>
          <w:rFonts w:ascii="Times New Roman" w:eastAsia="Times New Roman" w:hAnsi="Times New Roman" w:cs="Times New Roman"/>
          <w:sz w:val="28"/>
          <w:szCs w:val="28"/>
          <w:lang w:eastAsia="ru-RU"/>
        </w:rPr>
        <w:t>ые</w:t>
      </w:r>
      <w:proofErr w:type="spellEnd"/>
      <w:r w:rsidRPr="00EF068B">
        <w:rPr>
          <w:rFonts w:ascii="Times New Roman" w:eastAsia="Times New Roman" w:hAnsi="Times New Roman" w:cs="Times New Roman"/>
          <w:sz w:val="28"/>
          <w:szCs w:val="28"/>
          <w:lang w:eastAsia="ru-RU"/>
        </w:rPr>
        <w:t xml:space="preserve">) выплата(ы)), является государственной услугой, оказываемой администрацией Середского сельского поселения Даниловского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 </w:t>
      </w:r>
      <w:proofErr w:type="gramStart"/>
      <w:r w:rsidRPr="00EF068B">
        <w:rPr>
          <w:rFonts w:ascii="Times New Roman" w:eastAsia="Times New Roman" w:hAnsi="Times New Roman" w:cs="Times New Roman"/>
          <w:sz w:val="28"/>
          <w:szCs w:val="28"/>
          <w:lang w:eastAsia="ru-RU"/>
        </w:rPr>
        <w:t>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w:t>
      </w:r>
      <w:proofErr w:type="gramEnd"/>
    </w:p>
    <w:p w:rsidR="00EF068B" w:rsidRPr="00EF068B" w:rsidRDefault="00EF068B" w:rsidP="00EF068B">
      <w:pPr>
        <w:spacing w:after="0" w:line="240" w:lineRule="auto"/>
        <w:ind w:firstLine="720"/>
        <w:jc w:val="both"/>
        <w:rPr>
          <w:rFonts w:ascii="Times New Roman" w:eastAsia="Times New Roman" w:hAnsi="Times New Roman" w:cs="Times New Roman"/>
          <w:color w:val="000000"/>
          <w:sz w:val="28"/>
          <w:szCs w:val="28"/>
          <w:lang w:eastAsia="ru-RU"/>
        </w:rPr>
      </w:pPr>
    </w:p>
    <w:p w:rsidR="00EF068B" w:rsidRPr="00EF068B" w:rsidRDefault="00265351" w:rsidP="00EF068B">
      <w:pPr>
        <w:keepNext/>
        <w:spacing w:after="0" w:line="240" w:lineRule="auto"/>
        <w:ind w:firstLine="709"/>
        <w:jc w:val="center"/>
        <w:outlineLvl w:val="4"/>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00EF068B" w:rsidRPr="00EF068B">
        <w:rPr>
          <w:rFonts w:ascii="Times New Roman" w:eastAsia="Times New Roman" w:hAnsi="Times New Roman" w:cs="Times New Roman"/>
          <w:b/>
          <w:sz w:val="28"/>
          <w:szCs w:val="24"/>
          <w:lang w:eastAsia="ru-RU"/>
        </w:rPr>
        <w:t xml:space="preserve">. </w:t>
      </w:r>
      <w:r w:rsidR="00B272CA">
        <w:rPr>
          <w:rFonts w:ascii="Times New Roman" w:eastAsia="Times New Roman" w:hAnsi="Times New Roman" w:cs="Times New Roman"/>
          <w:b/>
          <w:sz w:val="28"/>
          <w:szCs w:val="24"/>
          <w:lang w:eastAsia="ru-RU"/>
        </w:rPr>
        <w:t xml:space="preserve"> Основные цели и </w:t>
      </w:r>
      <w:r w:rsidR="00EF068B" w:rsidRPr="00EF068B">
        <w:rPr>
          <w:rFonts w:ascii="Times New Roman" w:eastAsia="Times New Roman" w:hAnsi="Times New Roman" w:cs="Times New Roman"/>
          <w:b/>
          <w:sz w:val="28"/>
          <w:szCs w:val="24"/>
          <w:lang w:eastAsia="ru-RU"/>
        </w:rPr>
        <w:t>задачи</w:t>
      </w:r>
      <w:r w:rsidR="00B272CA">
        <w:rPr>
          <w:rFonts w:ascii="Times New Roman" w:eastAsia="Times New Roman" w:hAnsi="Times New Roman" w:cs="Times New Roman"/>
          <w:b/>
          <w:sz w:val="28"/>
          <w:szCs w:val="24"/>
          <w:lang w:eastAsia="ru-RU"/>
        </w:rPr>
        <w:t xml:space="preserve"> П</w:t>
      </w:r>
      <w:r w:rsidR="00EF068B" w:rsidRPr="00EF068B">
        <w:rPr>
          <w:rFonts w:ascii="Times New Roman" w:eastAsia="Times New Roman" w:hAnsi="Times New Roman" w:cs="Times New Roman"/>
          <w:b/>
          <w:sz w:val="28"/>
          <w:szCs w:val="24"/>
          <w:lang w:eastAsia="ru-RU"/>
        </w:rPr>
        <w:t>рограммы</w:t>
      </w:r>
    </w:p>
    <w:p w:rsidR="00EF068B" w:rsidRPr="00EF068B" w:rsidRDefault="00EF068B" w:rsidP="00EF068B">
      <w:pPr>
        <w:spacing w:after="0" w:line="240" w:lineRule="auto"/>
        <w:rPr>
          <w:rFonts w:ascii="Times New Roman" w:eastAsia="Times New Roman" w:hAnsi="Times New Roman" w:cs="Times New Roman"/>
          <w:sz w:val="24"/>
          <w:szCs w:val="24"/>
          <w:lang w:eastAsia="ru-RU"/>
        </w:rPr>
      </w:pPr>
    </w:p>
    <w:p w:rsidR="00EF068B" w:rsidRP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Целью Программы является развитие системы государственной поддержки молодых семей в решении жилищной проблемы.</w:t>
      </w:r>
    </w:p>
    <w:p w:rsidR="00EF068B" w:rsidRP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Основными задачами Программы являются:</w:t>
      </w:r>
    </w:p>
    <w:p w:rsidR="00EF068B" w:rsidRP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разработка и совершенствование эффективных механизмов государственной поддержки молодых семей в приобретении (строительстве) жилья;</w:t>
      </w:r>
    </w:p>
    <w:p w:rsidR="00EF068B" w:rsidRP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lastRenderedPageBreak/>
        <w:t>- создание условий для привлечения молодыми семьями собственных средств и дополнительных финансовых средств банков и других организаций.</w:t>
      </w:r>
    </w:p>
    <w:p w:rsidR="00EF068B" w:rsidRP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Основными принципами реализации Программы являются:</w:t>
      </w:r>
    </w:p>
    <w:p w:rsidR="00EF068B" w:rsidRP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добровольность участия в Программе молодых семей;</w:t>
      </w:r>
    </w:p>
    <w:p w:rsidR="00EF068B" w:rsidRP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признание молодой семьи нуждающейся в улучшении жилищных условий в соответствии с действующим законодательством;</w:t>
      </w:r>
    </w:p>
    <w:p w:rsidR="00EF068B" w:rsidRP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однократное предоставление молодым семьям возможности реализовать свое право на получение поддержки за счет средств бюджетов всех уровней при улучшении жилищных условий в рамках Программы.</w:t>
      </w:r>
    </w:p>
    <w:p w:rsidR="00EF068B" w:rsidRDefault="00EF068B" w:rsidP="004D1294">
      <w:pPr>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265351" w:rsidRDefault="00265351" w:rsidP="00265351">
      <w:pPr>
        <w:spacing w:after="0" w:line="240" w:lineRule="auto"/>
        <w:ind w:firstLine="720"/>
        <w:jc w:val="center"/>
        <w:rPr>
          <w:rFonts w:ascii="Times New Roman" w:eastAsia="Times New Roman" w:hAnsi="Times New Roman" w:cs="Times New Roman"/>
          <w:color w:val="000000"/>
          <w:sz w:val="28"/>
          <w:szCs w:val="28"/>
          <w:lang w:eastAsia="ru-RU"/>
        </w:rPr>
      </w:pPr>
    </w:p>
    <w:p w:rsidR="00265351" w:rsidRDefault="00265351" w:rsidP="00265351">
      <w:pPr>
        <w:spacing w:after="0" w:line="240" w:lineRule="auto"/>
        <w:ind w:firstLine="720"/>
        <w:jc w:val="center"/>
        <w:rPr>
          <w:rFonts w:ascii="Times New Roman" w:eastAsia="Times New Roman" w:hAnsi="Times New Roman" w:cs="Times New Roman"/>
          <w:b/>
          <w:color w:val="000000"/>
          <w:sz w:val="28"/>
          <w:szCs w:val="28"/>
          <w:lang w:eastAsia="ru-RU"/>
        </w:rPr>
      </w:pPr>
      <w:r w:rsidRPr="00265351">
        <w:rPr>
          <w:rFonts w:ascii="Times New Roman" w:eastAsia="Times New Roman" w:hAnsi="Times New Roman" w:cs="Times New Roman"/>
          <w:b/>
          <w:color w:val="000000"/>
          <w:sz w:val="28"/>
          <w:szCs w:val="28"/>
          <w:lang w:eastAsia="ru-RU"/>
        </w:rPr>
        <w:t>3. Перечень мероприятий муниципальной Программы</w:t>
      </w:r>
    </w:p>
    <w:p w:rsidR="00265351" w:rsidRDefault="00265351" w:rsidP="00265351">
      <w:pPr>
        <w:spacing w:after="0" w:line="240" w:lineRule="auto"/>
        <w:ind w:firstLine="720"/>
        <w:jc w:val="center"/>
        <w:rPr>
          <w:rFonts w:ascii="Times New Roman" w:eastAsia="Times New Roman" w:hAnsi="Times New Roman" w:cs="Times New Roman"/>
          <w:b/>
          <w:color w:val="000000"/>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7"/>
        <w:gridCol w:w="992"/>
        <w:gridCol w:w="851"/>
        <w:gridCol w:w="1134"/>
        <w:gridCol w:w="2126"/>
      </w:tblGrid>
      <w:tr w:rsidR="00265351" w:rsidRPr="00265351" w:rsidTr="00D37A15">
        <w:trPr>
          <w:trHeight w:val="375"/>
        </w:trPr>
        <w:tc>
          <w:tcPr>
            <w:tcW w:w="426" w:type="dxa"/>
            <w:vMerge w:val="restart"/>
          </w:tcPr>
          <w:p w:rsidR="00265351" w:rsidRPr="00265351" w:rsidRDefault="00265351" w:rsidP="002653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w:t>
            </w:r>
          </w:p>
        </w:tc>
        <w:tc>
          <w:tcPr>
            <w:tcW w:w="2268" w:type="dxa"/>
            <w:vMerge w:val="restart"/>
          </w:tcPr>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Наименование мероприятий</w:t>
            </w:r>
          </w:p>
        </w:tc>
        <w:tc>
          <w:tcPr>
            <w:tcW w:w="1417" w:type="dxa"/>
            <w:vMerge w:val="restart"/>
          </w:tcPr>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Источники финансирования</w:t>
            </w:r>
          </w:p>
        </w:tc>
        <w:tc>
          <w:tcPr>
            <w:tcW w:w="992" w:type="dxa"/>
            <w:vMerge w:val="restart"/>
          </w:tcPr>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 xml:space="preserve">Объем </w:t>
            </w:r>
          </w:p>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финансирования,</w:t>
            </w:r>
          </w:p>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 xml:space="preserve">всего </w:t>
            </w:r>
            <w:proofErr w:type="spellStart"/>
            <w:r w:rsidRPr="00265351">
              <w:rPr>
                <w:rFonts w:ascii="Times New Roman" w:eastAsia="Times New Roman" w:hAnsi="Times New Roman" w:cs="Times New Roman"/>
                <w:sz w:val="20"/>
                <w:szCs w:val="20"/>
                <w:lang w:eastAsia="ru-RU"/>
              </w:rPr>
              <w:t>т.р</w:t>
            </w:r>
            <w:proofErr w:type="spellEnd"/>
            <w:r w:rsidRPr="00265351">
              <w:rPr>
                <w:rFonts w:ascii="Times New Roman" w:eastAsia="Times New Roman" w:hAnsi="Times New Roman" w:cs="Times New Roman"/>
                <w:sz w:val="20"/>
                <w:szCs w:val="20"/>
                <w:lang w:eastAsia="ru-RU"/>
              </w:rPr>
              <w:t>.</w:t>
            </w:r>
          </w:p>
        </w:tc>
        <w:tc>
          <w:tcPr>
            <w:tcW w:w="851" w:type="dxa"/>
            <w:vMerge w:val="restart"/>
          </w:tcPr>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Ожидаемый</w:t>
            </w:r>
          </w:p>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результат</w:t>
            </w:r>
          </w:p>
        </w:tc>
        <w:tc>
          <w:tcPr>
            <w:tcW w:w="1134" w:type="dxa"/>
            <w:vMerge w:val="restart"/>
          </w:tcPr>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Срок реализации</w:t>
            </w:r>
          </w:p>
        </w:tc>
        <w:tc>
          <w:tcPr>
            <w:tcW w:w="2126" w:type="dxa"/>
            <w:tcBorders>
              <w:bottom w:val="nil"/>
            </w:tcBorders>
          </w:tcPr>
          <w:p w:rsidR="00265351" w:rsidRPr="00265351" w:rsidRDefault="00265351" w:rsidP="002653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65351">
              <w:rPr>
                <w:rFonts w:ascii="Times New Roman" w:eastAsia="Times New Roman" w:hAnsi="Times New Roman" w:cs="Times New Roman"/>
                <w:sz w:val="20"/>
                <w:szCs w:val="20"/>
                <w:lang w:eastAsia="ru-RU"/>
              </w:rPr>
              <w:t>Исполнитель мероприятия</w:t>
            </w:r>
          </w:p>
          <w:p w:rsidR="00265351" w:rsidRPr="00265351" w:rsidRDefault="00265351" w:rsidP="0026535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65351" w:rsidRPr="00265351" w:rsidTr="00D37A15">
        <w:trPr>
          <w:trHeight w:val="1005"/>
        </w:trPr>
        <w:tc>
          <w:tcPr>
            <w:tcW w:w="426" w:type="dxa"/>
            <w:vMerge/>
          </w:tcPr>
          <w:p w:rsidR="00265351" w:rsidRPr="00265351" w:rsidRDefault="00265351" w:rsidP="00265351">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tc>
        <w:tc>
          <w:tcPr>
            <w:tcW w:w="2268" w:type="dxa"/>
            <w:vMerge/>
          </w:tcPr>
          <w:p w:rsidR="00265351" w:rsidRPr="00265351" w:rsidRDefault="00265351" w:rsidP="0026535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vMerge/>
          </w:tcPr>
          <w:p w:rsidR="00265351" w:rsidRPr="00265351" w:rsidRDefault="00265351" w:rsidP="0026535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92" w:type="dxa"/>
            <w:vMerge/>
          </w:tcPr>
          <w:p w:rsidR="00265351" w:rsidRPr="00265351" w:rsidRDefault="00265351" w:rsidP="0026535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1" w:type="dxa"/>
            <w:vMerge/>
          </w:tcPr>
          <w:p w:rsidR="00265351" w:rsidRPr="00265351" w:rsidRDefault="00265351" w:rsidP="0026535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34" w:type="dxa"/>
            <w:vMerge/>
          </w:tcPr>
          <w:p w:rsidR="00265351" w:rsidRPr="00265351" w:rsidRDefault="00265351" w:rsidP="0026535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126" w:type="dxa"/>
            <w:tcBorders>
              <w:top w:val="nil"/>
              <w:bottom w:val="nil"/>
            </w:tcBorders>
            <w:shd w:val="clear" w:color="auto" w:fill="auto"/>
          </w:tcPr>
          <w:p w:rsidR="00265351" w:rsidRPr="00265351" w:rsidRDefault="00265351" w:rsidP="0026535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D37A15" w:rsidRPr="00265351" w:rsidTr="00D37A15">
        <w:trPr>
          <w:trHeight w:val="255"/>
        </w:trPr>
        <w:tc>
          <w:tcPr>
            <w:tcW w:w="426" w:type="dxa"/>
            <w:vMerge w:val="restart"/>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351">
              <w:rPr>
                <w:rFonts w:ascii="Times New Roman" w:eastAsia="Times New Roman" w:hAnsi="Times New Roman" w:cs="Times New Roman"/>
                <w:sz w:val="24"/>
                <w:szCs w:val="24"/>
                <w:lang w:eastAsia="ru-RU"/>
              </w:rPr>
              <w:t>1</w:t>
            </w:r>
          </w:p>
        </w:tc>
        <w:tc>
          <w:tcPr>
            <w:tcW w:w="2268" w:type="dxa"/>
            <w:vMerge w:val="restart"/>
          </w:tcPr>
          <w:p w:rsidR="00D37A15" w:rsidRPr="00265351" w:rsidRDefault="00D37A15" w:rsidP="0026535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EF068B">
              <w:rPr>
                <w:rFonts w:ascii="Times New Roman" w:eastAsia="Times New Roman" w:hAnsi="Times New Roman" w:cs="Times New Roman"/>
                <w:sz w:val="24"/>
                <w:szCs w:val="24"/>
                <w:lang w:eastAsia="ru-RU"/>
              </w:rPr>
              <w:t>Оплата и погашение свидетельств о праве на получение социальной выплаты на приобретение (строительство) жилья</w:t>
            </w:r>
          </w:p>
        </w:tc>
        <w:tc>
          <w:tcPr>
            <w:tcW w:w="1417" w:type="dxa"/>
            <w:tcBorders>
              <w:top w:val="nil"/>
            </w:tcBorders>
          </w:tcPr>
          <w:p w:rsidR="00D37A15" w:rsidRPr="00265351" w:rsidRDefault="00D37A15" w:rsidP="002653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992" w:type="dxa"/>
            <w:tcBorders>
              <w:top w:val="nil"/>
            </w:tcBorders>
          </w:tcPr>
          <w:p w:rsidR="00D37A15" w:rsidRPr="00265351" w:rsidRDefault="00D37A15" w:rsidP="0026535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620,0</w:t>
            </w:r>
          </w:p>
        </w:tc>
        <w:tc>
          <w:tcPr>
            <w:tcW w:w="851" w:type="dxa"/>
            <w:vMerge w:val="restart"/>
            <w:tcBorders>
              <w:top w:val="nil"/>
            </w:tcBorders>
          </w:tcPr>
          <w:p w:rsidR="00D37A15" w:rsidRPr="00265351" w:rsidRDefault="00D37A15" w:rsidP="002653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5351">
              <w:rPr>
                <w:rFonts w:ascii="Times New Roman" w:eastAsia="Times New Roman" w:hAnsi="Times New Roman" w:cs="Times New Roman"/>
                <w:sz w:val="24"/>
                <w:szCs w:val="24"/>
                <w:lang w:eastAsia="ru-RU"/>
              </w:rPr>
              <w:t>100,0</w:t>
            </w:r>
          </w:p>
        </w:tc>
        <w:tc>
          <w:tcPr>
            <w:tcW w:w="1134" w:type="dxa"/>
            <w:vMerge w:val="restart"/>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351">
              <w:rPr>
                <w:rFonts w:ascii="Times New Roman" w:eastAsia="Times New Roman" w:hAnsi="Times New Roman" w:cs="Times New Roman"/>
                <w:sz w:val="24"/>
                <w:szCs w:val="24"/>
                <w:lang w:eastAsia="ru-RU"/>
              </w:rPr>
              <w:t>В течение 2017г.</w:t>
            </w:r>
          </w:p>
        </w:tc>
        <w:tc>
          <w:tcPr>
            <w:tcW w:w="2126" w:type="dxa"/>
            <w:vMerge w:val="restart"/>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351">
              <w:rPr>
                <w:rFonts w:ascii="Times New Roman" w:eastAsia="Times New Roman" w:hAnsi="Times New Roman" w:cs="Times New Roman"/>
                <w:sz w:val="24"/>
                <w:szCs w:val="24"/>
                <w:lang w:eastAsia="ru-RU"/>
              </w:rPr>
              <w:t xml:space="preserve">Администрация Середского </w:t>
            </w:r>
            <w:proofErr w:type="gramStart"/>
            <w:r w:rsidRPr="00265351">
              <w:rPr>
                <w:rFonts w:ascii="Times New Roman" w:eastAsia="Times New Roman" w:hAnsi="Times New Roman" w:cs="Times New Roman"/>
                <w:sz w:val="24"/>
                <w:szCs w:val="24"/>
                <w:lang w:eastAsia="ru-RU"/>
              </w:rPr>
              <w:t>сельского</w:t>
            </w:r>
            <w:proofErr w:type="gramEnd"/>
            <w:r w:rsidRPr="00265351">
              <w:rPr>
                <w:rFonts w:ascii="Times New Roman" w:eastAsia="Times New Roman" w:hAnsi="Times New Roman" w:cs="Times New Roman"/>
                <w:sz w:val="24"/>
                <w:szCs w:val="24"/>
                <w:lang w:eastAsia="ru-RU"/>
              </w:rPr>
              <w:t xml:space="preserve"> </w:t>
            </w:r>
          </w:p>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5351">
              <w:rPr>
                <w:rFonts w:ascii="Times New Roman" w:eastAsia="Times New Roman" w:hAnsi="Times New Roman" w:cs="Times New Roman"/>
                <w:sz w:val="24"/>
                <w:szCs w:val="24"/>
                <w:lang w:eastAsia="ru-RU"/>
              </w:rPr>
              <w:t>поселения</w:t>
            </w:r>
          </w:p>
        </w:tc>
      </w:tr>
      <w:tr w:rsidR="00D37A15" w:rsidRPr="00265351" w:rsidTr="00D37A15">
        <w:trPr>
          <w:trHeight w:val="525"/>
        </w:trPr>
        <w:tc>
          <w:tcPr>
            <w:tcW w:w="426"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D37A15" w:rsidRPr="00EF068B" w:rsidRDefault="00D37A15" w:rsidP="0026535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D37A15" w:rsidRDefault="00D37A15" w:rsidP="002653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65351">
              <w:rPr>
                <w:rFonts w:ascii="Times New Roman" w:eastAsia="Times New Roman" w:hAnsi="Times New Roman" w:cs="Times New Roman"/>
                <w:sz w:val="24"/>
                <w:szCs w:val="24"/>
                <w:lang w:eastAsia="ru-RU"/>
              </w:rPr>
              <w:t>Местный бюджет</w:t>
            </w:r>
          </w:p>
        </w:tc>
        <w:tc>
          <w:tcPr>
            <w:tcW w:w="992" w:type="dxa"/>
            <w:tcBorders>
              <w:top w:val="single" w:sz="4" w:space="0" w:color="auto"/>
            </w:tcBorders>
          </w:tcPr>
          <w:p w:rsidR="00D37A15" w:rsidRDefault="00D37A15" w:rsidP="0026535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Pr="00265351">
              <w:rPr>
                <w:rFonts w:ascii="Times New Roman" w:eastAsia="Times New Roman" w:hAnsi="Times New Roman" w:cs="Times New Roman"/>
                <w:sz w:val="24"/>
                <w:szCs w:val="24"/>
                <w:lang w:eastAsia="ru-RU"/>
              </w:rPr>
              <w:t>,0</w:t>
            </w:r>
          </w:p>
        </w:tc>
        <w:tc>
          <w:tcPr>
            <w:tcW w:w="851" w:type="dxa"/>
            <w:vMerge/>
          </w:tcPr>
          <w:p w:rsidR="00D37A15" w:rsidRPr="00265351" w:rsidRDefault="00D37A15" w:rsidP="002653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A15" w:rsidRPr="00265351" w:rsidTr="00D37A15">
        <w:trPr>
          <w:trHeight w:val="510"/>
        </w:trPr>
        <w:tc>
          <w:tcPr>
            <w:tcW w:w="426"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D37A15" w:rsidRPr="00EF068B" w:rsidRDefault="00D37A15" w:rsidP="0026535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D37A15" w:rsidRPr="00265351" w:rsidRDefault="00D37A15" w:rsidP="002653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992" w:type="dxa"/>
            <w:tcBorders>
              <w:top w:val="single" w:sz="4" w:space="0" w:color="auto"/>
            </w:tcBorders>
          </w:tcPr>
          <w:p w:rsidR="00D37A15" w:rsidRDefault="00D37A15" w:rsidP="0026535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220,0</w:t>
            </w:r>
          </w:p>
        </w:tc>
        <w:tc>
          <w:tcPr>
            <w:tcW w:w="851" w:type="dxa"/>
            <w:vMerge/>
          </w:tcPr>
          <w:p w:rsidR="00D37A15" w:rsidRPr="00265351" w:rsidRDefault="00D37A15" w:rsidP="002653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A15" w:rsidRPr="00265351" w:rsidTr="00594022">
        <w:trPr>
          <w:trHeight w:val="1170"/>
        </w:trPr>
        <w:tc>
          <w:tcPr>
            <w:tcW w:w="426"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D37A15" w:rsidRPr="00EF068B" w:rsidRDefault="00D37A15" w:rsidP="0026535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D37A15" w:rsidRDefault="00D37A15" w:rsidP="002653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Областной бюджет</w:t>
            </w:r>
          </w:p>
        </w:tc>
        <w:tc>
          <w:tcPr>
            <w:tcW w:w="992" w:type="dxa"/>
            <w:tcBorders>
              <w:top w:val="single" w:sz="4" w:space="0" w:color="auto"/>
            </w:tcBorders>
          </w:tcPr>
          <w:p w:rsidR="00D37A15" w:rsidRDefault="00D37A15" w:rsidP="00265351">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851" w:type="dxa"/>
            <w:vMerge/>
          </w:tcPr>
          <w:p w:rsidR="00D37A15" w:rsidRPr="00265351" w:rsidRDefault="00D37A15" w:rsidP="002653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D37A15" w:rsidRPr="00265351" w:rsidRDefault="00D37A15" w:rsidP="002653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65351" w:rsidRPr="00265351" w:rsidTr="00D37A15">
        <w:tc>
          <w:tcPr>
            <w:tcW w:w="426" w:type="dxa"/>
          </w:tcPr>
          <w:p w:rsidR="00265351" w:rsidRPr="00265351" w:rsidRDefault="00265351" w:rsidP="0026535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268" w:type="dxa"/>
          </w:tcPr>
          <w:p w:rsidR="00265351" w:rsidRPr="00265351" w:rsidRDefault="00265351" w:rsidP="00265351">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265351">
              <w:rPr>
                <w:rFonts w:ascii="Times New Roman" w:eastAsia="Times New Roman" w:hAnsi="Times New Roman" w:cs="Times New Roman"/>
                <w:b/>
                <w:sz w:val="20"/>
                <w:szCs w:val="20"/>
                <w:lang w:eastAsia="ru-RU"/>
              </w:rPr>
              <w:t>ИТОГО:</w:t>
            </w:r>
          </w:p>
        </w:tc>
        <w:tc>
          <w:tcPr>
            <w:tcW w:w="1417" w:type="dxa"/>
          </w:tcPr>
          <w:p w:rsidR="00265351" w:rsidRPr="00265351" w:rsidRDefault="00265351" w:rsidP="0026535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2" w:type="dxa"/>
          </w:tcPr>
          <w:p w:rsidR="00265351" w:rsidRPr="00265351" w:rsidRDefault="00070527" w:rsidP="0026535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620,0</w:t>
            </w:r>
          </w:p>
        </w:tc>
        <w:tc>
          <w:tcPr>
            <w:tcW w:w="851" w:type="dxa"/>
          </w:tcPr>
          <w:p w:rsidR="00265351" w:rsidRPr="00265351" w:rsidRDefault="00265351" w:rsidP="0026535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65351">
              <w:rPr>
                <w:rFonts w:ascii="Times New Roman" w:eastAsia="Times New Roman" w:hAnsi="Times New Roman" w:cs="Times New Roman"/>
                <w:b/>
                <w:sz w:val="20"/>
                <w:szCs w:val="20"/>
                <w:lang w:eastAsia="ru-RU"/>
              </w:rPr>
              <w:t>100,0</w:t>
            </w:r>
          </w:p>
        </w:tc>
        <w:tc>
          <w:tcPr>
            <w:tcW w:w="1134" w:type="dxa"/>
          </w:tcPr>
          <w:p w:rsidR="00265351" w:rsidRPr="00265351" w:rsidRDefault="00265351" w:rsidP="0026535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126" w:type="dxa"/>
          </w:tcPr>
          <w:p w:rsidR="00265351" w:rsidRPr="00265351" w:rsidRDefault="00265351" w:rsidP="00265351">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bl>
    <w:p w:rsidR="00265351" w:rsidRPr="00265351" w:rsidRDefault="00265351" w:rsidP="00265351">
      <w:pPr>
        <w:spacing w:after="0" w:line="240" w:lineRule="auto"/>
        <w:ind w:firstLine="720"/>
        <w:jc w:val="center"/>
        <w:rPr>
          <w:rFonts w:ascii="Times New Roman" w:eastAsia="Times New Roman" w:hAnsi="Times New Roman" w:cs="Times New Roman"/>
          <w:color w:val="000000"/>
          <w:sz w:val="28"/>
          <w:szCs w:val="28"/>
          <w:lang w:eastAsia="ru-RU"/>
        </w:rPr>
      </w:pPr>
    </w:p>
    <w:p w:rsidR="00B272CA" w:rsidRPr="00EF068B" w:rsidRDefault="00B272CA" w:rsidP="00EF068B">
      <w:pPr>
        <w:spacing w:after="0" w:line="240" w:lineRule="auto"/>
        <w:ind w:firstLine="720"/>
        <w:jc w:val="both"/>
        <w:rPr>
          <w:rFonts w:ascii="Times New Roman" w:eastAsia="Times New Roman" w:hAnsi="Times New Roman" w:cs="Times New Roman"/>
          <w:color w:val="000000"/>
          <w:sz w:val="28"/>
          <w:szCs w:val="28"/>
          <w:lang w:eastAsia="ru-RU"/>
        </w:rPr>
      </w:pPr>
    </w:p>
    <w:p w:rsidR="00EF068B" w:rsidRDefault="00EF068B" w:rsidP="00EF068B">
      <w:pPr>
        <w:spacing w:after="0" w:line="240" w:lineRule="auto"/>
        <w:jc w:val="both"/>
        <w:rPr>
          <w:rFonts w:ascii="Times New Roman" w:eastAsia="Times New Roman" w:hAnsi="Times New Roman" w:cs="Times New Roman"/>
          <w:color w:val="000000"/>
          <w:sz w:val="28"/>
          <w:szCs w:val="28"/>
          <w:lang w:eastAsia="ru-RU"/>
        </w:rPr>
      </w:pPr>
    </w:p>
    <w:p w:rsidR="00673B5D" w:rsidRPr="00EF068B" w:rsidRDefault="00673B5D" w:rsidP="00EF068B">
      <w:pPr>
        <w:spacing w:after="0" w:line="240" w:lineRule="auto"/>
        <w:jc w:val="both"/>
        <w:rPr>
          <w:rFonts w:ascii="Times New Roman" w:eastAsia="Times New Roman" w:hAnsi="Times New Roman" w:cs="Times New Roman"/>
          <w:color w:val="000000"/>
          <w:sz w:val="28"/>
          <w:szCs w:val="28"/>
          <w:lang w:eastAsia="ru-RU"/>
        </w:rPr>
      </w:pPr>
    </w:p>
    <w:p w:rsidR="00EF068B" w:rsidRDefault="00070527" w:rsidP="00070527">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4. Оценка </w:t>
      </w:r>
      <w:r w:rsidR="00702140">
        <w:rPr>
          <w:rFonts w:ascii="Times New Roman" w:eastAsia="Times New Roman" w:hAnsi="Times New Roman" w:cs="Times New Roman"/>
          <w:b/>
          <w:bCs/>
          <w:sz w:val="28"/>
          <w:szCs w:val="24"/>
          <w:lang w:eastAsia="ru-RU"/>
        </w:rPr>
        <w:t>эффективности Программы</w:t>
      </w:r>
    </w:p>
    <w:p w:rsidR="00702140" w:rsidRDefault="00702140" w:rsidP="00702140">
      <w:pPr>
        <w:spacing w:after="0" w:line="240" w:lineRule="auto"/>
        <w:jc w:val="both"/>
        <w:rPr>
          <w:rFonts w:ascii="Times New Roman" w:eastAsia="Times New Roman" w:hAnsi="Times New Roman" w:cs="Times New Roman"/>
          <w:bCs/>
          <w:sz w:val="28"/>
          <w:szCs w:val="24"/>
          <w:lang w:eastAsia="ru-RU"/>
        </w:rPr>
      </w:pPr>
    </w:p>
    <w:p w:rsidR="00702140" w:rsidRPr="00702140" w:rsidRDefault="00702140" w:rsidP="007021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2140">
        <w:rPr>
          <w:rFonts w:ascii="Times New Roman" w:eastAsia="Times New Roman" w:hAnsi="Times New Roman" w:cs="Times New Roman"/>
          <w:sz w:val="28"/>
          <w:szCs w:val="28"/>
          <w:lang w:eastAsia="ru-RU"/>
        </w:rPr>
        <w:t>Оценка эффективности реализации Программы осуществляется в соответствии с утвержденным Положением № 165 от 09.12.2015г. «Об утверждении Положения о порядке разработки, реализации и оценки эффективности муниципальных Программ Середского сельского поселения Даниловского муниципального района Ярославской области»</w:t>
      </w:r>
    </w:p>
    <w:p w:rsidR="00702140" w:rsidRDefault="00702140" w:rsidP="0070214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02140">
        <w:rPr>
          <w:rFonts w:ascii="Times New Roman" w:eastAsia="Times New Roman" w:hAnsi="Times New Roman" w:cs="Times New Roman"/>
          <w:sz w:val="28"/>
          <w:szCs w:val="28"/>
          <w:lang w:eastAsia="ru-RU"/>
        </w:rPr>
        <w:t>Успешная</w:t>
      </w:r>
      <w:proofErr w:type="gramEnd"/>
      <w:r w:rsidRPr="00702140">
        <w:rPr>
          <w:rFonts w:ascii="Times New Roman" w:eastAsia="Times New Roman" w:hAnsi="Times New Roman" w:cs="Times New Roman"/>
          <w:sz w:val="28"/>
          <w:szCs w:val="28"/>
          <w:lang w:eastAsia="ru-RU"/>
        </w:rPr>
        <w:t xml:space="preserve">  реализации Программы позволит:</w:t>
      </w:r>
    </w:p>
    <w:p w:rsidR="00673B5D" w:rsidRDefault="00673B5D" w:rsidP="0070214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улучш</w:t>
      </w:r>
      <w:r>
        <w:rPr>
          <w:rFonts w:ascii="Times New Roman" w:eastAsia="Times New Roman" w:hAnsi="Times New Roman" w:cs="Times New Roman"/>
          <w:color w:val="000000"/>
          <w:sz w:val="28"/>
          <w:szCs w:val="28"/>
          <w:lang w:eastAsia="ru-RU"/>
        </w:rPr>
        <w:t>ить</w:t>
      </w:r>
      <w:r w:rsidRPr="00EF068B">
        <w:rPr>
          <w:rFonts w:ascii="Times New Roman" w:eastAsia="Times New Roman" w:hAnsi="Times New Roman" w:cs="Times New Roman"/>
          <w:color w:val="000000"/>
          <w:sz w:val="28"/>
          <w:szCs w:val="28"/>
          <w:lang w:eastAsia="ru-RU"/>
        </w:rPr>
        <w:t xml:space="preserve"> жилищны</w:t>
      </w:r>
      <w:r>
        <w:rPr>
          <w:rFonts w:ascii="Times New Roman" w:eastAsia="Times New Roman" w:hAnsi="Times New Roman" w:cs="Times New Roman"/>
          <w:color w:val="000000"/>
          <w:sz w:val="28"/>
          <w:szCs w:val="28"/>
          <w:lang w:eastAsia="ru-RU"/>
        </w:rPr>
        <w:t>е</w:t>
      </w:r>
      <w:r w:rsidRPr="00EF068B">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я</w:t>
      </w:r>
      <w:r w:rsidRPr="00EF068B">
        <w:rPr>
          <w:rFonts w:ascii="Times New Roman" w:eastAsia="Times New Roman" w:hAnsi="Times New Roman" w:cs="Times New Roman"/>
          <w:color w:val="000000"/>
          <w:sz w:val="28"/>
          <w:szCs w:val="28"/>
          <w:lang w:eastAsia="ru-RU"/>
        </w:rPr>
        <w:t xml:space="preserve">  молод</w:t>
      </w:r>
      <w:r>
        <w:rPr>
          <w:rFonts w:ascii="Times New Roman" w:eastAsia="Times New Roman" w:hAnsi="Times New Roman" w:cs="Times New Roman"/>
          <w:color w:val="000000"/>
          <w:sz w:val="28"/>
          <w:szCs w:val="28"/>
          <w:lang w:eastAsia="ru-RU"/>
        </w:rPr>
        <w:t>ым</w:t>
      </w:r>
      <w:r w:rsidRPr="00EF068B">
        <w:rPr>
          <w:rFonts w:ascii="Times New Roman" w:eastAsia="Times New Roman" w:hAnsi="Times New Roman" w:cs="Times New Roman"/>
          <w:color w:val="000000"/>
          <w:sz w:val="28"/>
          <w:szCs w:val="28"/>
          <w:lang w:eastAsia="ru-RU"/>
        </w:rPr>
        <w:t xml:space="preserve"> семь</w:t>
      </w:r>
      <w:r>
        <w:rPr>
          <w:rFonts w:ascii="Times New Roman" w:eastAsia="Times New Roman" w:hAnsi="Times New Roman" w:cs="Times New Roman"/>
          <w:color w:val="000000"/>
          <w:sz w:val="28"/>
          <w:szCs w:val="28"/>
          <w:lang w:eastAsia="ru-RU"/>
        </w:rPr>
        <w:t>ям, проживающим на территории Середского сельского поселения.</w:t>
      </w:r>
    </w:p>
    <w:p w:rsidR="00673B5D" w:rsidRDefault="00673B5D" w:rsidP="00702140">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673B5D" w:rsidRDefault="00673B5D" w:rsidP="00673B5D">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673B5D">
        <w:rPr>
          <w:rFonts w:ascii="Times New Roman" w:eastAsia="Times New Roman" w:hAnsi="Times New Roman" w:cs="Times New Roman"/>
          <w:b/>
          <w:color w:val="000000"/>
          <w:sz w:val="28"/>
          <w:szCs w:val="28"/>
          <w:lang w:eastAsia="ru-RU"/>
        </w:rPr>
        <w:lastRenderedPageBreak/>
        <w:t>5. Механизм реализации Программы</w:t>
      </w:r>
    </w:p>
    <w:p w:rsidR="002B0F79" w:rsidRDefault="002B0F79" w:rsidP="00673B5D">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2B0F79" w:rsidRP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Реализация мероприятий Программы предусматривает участие органов местного самоуправления и подрядных организаций, определяемых на основании Федерального закона от 05.04.2013г. № 44-ФЗ «О контрактной системе в сфере закупок товаров, работ, услуг  для государственных и муниципальных нужд».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w:t>
      </w:r>
    </w:p>
    <w:p w:rsidR="002B0F79" w:rsidRP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 xml:space="preserve">      Координатор  Программы осуществляет: </w:t>
      </w:r>
    </w:p>
    <w:p w:rsidR="002B0F79" w:rsidRP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 xml:space="preserve">      - подготовку перечня проектов, планируемых к реализации в очередном  году исполнения Программы</w:t>
      </w:r>
    </w:p>
    <w:p w:rsidR="002B0F79" w:rsidRP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 xml:space="preserve">      - контроль исполнения Программы</w:t>
      </w:r>
    </w:p>
    <w:p w:rsidR="002B0F79" w:rsidRP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 xml:space="preserve">      - подготовку планов реализации проектов</w:t>
      </w:r>
    </w:p>
    <w:p w:rsidR="002B0F79" w:rsidRP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 xml:space="preserve">      - ежемесячный мониторинг выполнения планов проектов и анализ отклонений выполняемых работ от намеченного графика</w:t>
      </w:r>
    </w:p>
    <w:p w:rsidR="002B0F79" w:rsidRP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 xml:space="preserve">      - реализацию закрепленных за ними мероприятий</w:t>
      </w:r>
    </w:p>
    <w:p w:rsidR="002B0F79" w:rsidRP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 xml:space="preserve">      - контроль целевого использования бюджетных средств, выделяемых на реализацию Программы</w:t>
      </w:r>
    </w:p>
    <w:p w:rsid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0F79">
        <w:rPr>
          <w:rFonts w:ascii="Times New Roman" w:eastAsia="Times New Roman" w:hAnsi="Times New Roman" w:cs="Times New Roman"/>
          <w:sz w:val="28"/>
          <w:szCs w:val="28"/>
          <w:lang w:eastAsia="ru-RU"/>
        </w:rPr>
        <w:t xml:space="preserve">     Для достижения программных целей предполагается использовать средства бюджета Середского сельского поселения в пределах средств, предусмотренных на очередной финансовый год.</w:t>
      </w:r>
    </w:p>
    <w:p w:rsidR="002B0F79" w:rsidRDefault="002B0F79" w:rsidP="002B0F7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B0F79" w:rsidRDefault="002B0F79" w:rsidP="0027133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B0F79">
        <w:rPr>
          <w:rFonts w:ascii="Times New Roman" w:eastAsia="Times New Roman" w:hAnsi="Times New Roman" w:cs="Times New Roman"/>
          <w:b/>
          <w:sz w:val="28"/>
          <w:szCs w:val="28"/>
          <w:lang w:eastAsia="ru-RU"/>
        </w:rPr>
        <w:t>6. Ожидаемые социально-экономические результаты от реализации Программы</w:t>
      </w:r>
    </w:p>
    <w:p w:rsid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068B">
        <w:rPr>
          <w:rFonts w:ascii="Times New Roman" w:eastAsia="Times New Roman" w:hAnsi="Times New Roman" w:cs="Times New Roman"/>
          <w:color w:val="000000"/>
          <w:sz w:val="28"/>
          <w:szCs w:val="28"/>
          <w:lang w:eastAsia="ru-RU"/>
        </w:rPr>
        <w:t>- улучш</w:t>
      </w:r>
      <w:r>
        <w:rPr>
          <w:rFonts w:ascii="Times New Roman" w:eastAsia="Times New Roman" w:hAnsi="Times New Roman" w:cs="Times New Roman"/>
          <w:color w:val="000000"/>
          <w:sz w:val="28"/>
          <w:szCs w:val="28"/>
          <w:lang w:eastAsia="ru-RU"/>
        </w:rPr>
        <w:t>ение</w:t>
      </w:r>
      <w:r w:rsidRPr="00EF068B">
        <w:rPr>
          <w:rFonts w:ascii="Times New Roman" w:eastAsia="Times New Roman" w:hAnsi="Times New Roman" w:cs="Times New Roman"/>
          <w:color w:val="000000"/>
          <w:sz w:val="28"/>
          <w:szCs w:val="28"/>
          <w:lang w:eastAsia="ru-RU"/>
        </w:rPr>
        <w:t xml:space="preserve"> жилищны</w:t>
      </w:r>
      <w:r>
        <w:rPr>
          <w:rFonts w:ascii="Times New Roman" w:eastAsia="Times New Roman" w:hAnsi="Times New Roman" w:cs="Times New Roman"/>
          <w:color w:val="000000"/>
          <w:sz w:val="28"/>
          <w:szCs w:val="28"/>
          <w:lang w:eastAsia="ru-RU"/>
        </w:rPr>
        <w:t>х</w:t>
      </w:r>
      <w:r w:rsidRPr="00EF068B">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й</w:t>
      </w:r>
      <w:r w:rsidRPr="00EF068B">
        <w:rPr>
          <w:rFonts w:ascii="Times New Roman" w:eastAsia="Times New Roman" w:hAnsi="Times New Roman" w:cs="Times New Roman"/>
          <w:color w:val="000000"/>
          <w:sz w:val="28"/>
          <w:szCs w:val="28"/>
          <w:lang w:eastAsia="ru-RU"/>
        </w:rPr>
        <w:t xml:space="preserve">  молод</w:t>
      </w:r>
      <w:r>
        <w:rPr>
          <w:rFonts w:ascii="Times New Roman" w:eastAsia="Times New Roman" w:hAnsi="Times New Roman" w:cs="Times New Roman"/>
          <w:color w:val="000000"/>
          <w:sz w:val="28"/>
          <w:szCs w:val="28"/>
          <w:lang w:eastAsia="ru-RU"/>
        </w:rPr>
        <w:t>ых</w:t>
      </w:r>
      <w:r w:rsidRPr="00EF068B">
        <w:rPr>
          <w:rFonts w:ascii="Times New Roman" w:eastAsia="Times New Roman" w:hAnsi="Times New Roman" w:cs="Times New Roman"/>
          <w:color w:val="000000"/>
          <w:sz w:val="28"/>
          <w:szCs w:val="28"/>
          <w:lang w:eastAsia="ru-RU"/>
        </w:rPr>
        <w:t xml:space="preserve"> сем</w:t>
      </w:r>
      <w:r>
        <w:rPr>
          <w:rFonts w:ascii="Times New Roman" w:eastAsia="Times New Roman" w:hAnsi="Times New Roman" w:cs="Times New Roman"/>
          <w:color w:val="000000"/>
          <w:sz w:val="28"/>
          <w:szCs w:val="28"/>
          <w:lang w:eastAsia="ru-RU"/>
        </w:rPr>
        <w:t>ей, проживающих на территории Середского сельского поселения.</w:t>
      </w:r>
    </w:p>
    <w:p w:rsid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71333" w:rsidRDefault="00271333" w:rsidP="0027133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Ресурсное обеспечение Программы</w:t>
      </w:r>
    </w:p>
    <w:p w:rsidR="00271333" w:rsidRDefault="00271333" w:rsidP="0027133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71333" w:rsidRPr="00271333" w:rsidRDefault="00271333" w:rsidP="0027133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71333">
        <w:rPr>
          <w:rFonts w:ascii="Times New Roman" w:eastAsia="Times New Roman" w:hAnsi="Times New Roman" w:cs="Times New Roman"/>
          <w:sz w:val="24"/>
          <w:szCs w:val="24"/>
          <w:lang w:eastAsia="ru-RU"/>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71333" w:rsidRPr="00271333" w:rsidTr="007650B5">
        <w:tc>
          <w:tcPr>
            <w:tcW w:w="4785"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1333">
              <w:rPr>
                <w:rFonts w:ascii="Times New Roman" w:eastAsia="Times New Roman" w:hAnsi="Times New Roman" w:cs="Times New Roman"/>
                <w:sz w:val="28"/>
                <w:szCs w:val="28"/>
                <w:lang w:eastAsia="ru-RU"/>
              </w:rPr>
              <w:t>Общий объем финансирования</w:t>
            </w:r>
          </w:p>
        </w:tc>
        <w:tc>
          <w:tcPr>
            <w:tcW w:w="4786"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1333">
              <w:rPr>
                <w:rFonts w:ascii="Times New Roman" w:eastAsia="Times New Roman" w:hAnsi="Times New Roman" w:cs="Times New Roman"/>
                <w:sz w:val="28"/>
                <w:szCs w:val="28"/>
                <w:lang w:eastAsia="ru-RU"/>
              </w:rPr>
              <w:t>Источник финансирования</w:t>
            </w:r>
          </w:p>
        </w:tc>
      </w:tr>
      <w:tr w:rsidR="00271333" w:rsidRPr="00271333" w:rsidTr="007650B5">
        <w:tc>
          <w:tcPr>
            <w:tcW w:w="4785"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1333">
              <w:rPr>
                <w:rFonts w:ascii="Times New Roman" w:eastAsia="Times New Roman" w:hAnsi="Times New Roman" w:cs="Times New Roman"/>
                <w:sz w:val="28"/>
                <w:szCs w:val="28"/>
                <w:lang w:eastAsia="ru-RU"/>
              </w:rPr>
              <w:t>2017 г.</w:t>
            </w:r>
          </w:p>
        </w:tc>
        <w:tc>
          <w:tcPr>
            <w:tcW w:w="4786"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1333">
              <w:rPr>
                <w:rFonts w:ascii="Times New Roman" w:eastAsia="Times New Roman" w:hAnsi="Times New Roman" w:cs="Times New Roman"/>
                <w:sz w:val="28"/>
                <w:szCs w:val="28"/>
                <w:lang w:eastAsia="ru-RU"/>
              </w:rPr>
              <w:t>2017 г.</w:t>
            </w:r>
          </w:p>
        </w:tc>
      </w:tr>
      <w:tr w:rsidR="00271333" w:rsidRPr="00271333" w:rsidTr="007650B5">
        <w:tc>
          <w:tcPr>
            <w:tcW w:w="4785"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1333">
              <w:rPr>
                <w:rFonts w:ascii="Times New Roman" w:eastAsia="Times New Roman" w:hAnsi="Times New Roman" w:cs="Times New Roman"/>
                <w:sz w:val="28"/>
                <w:szCs w:val="28"/>
                <w:lang w:eastAsia="ru-RU"/>
              </w:rPr>
              <w:t>200,0</w:t>
            </w:r>
          </w:p>
        </w:tc>
        <w:tc>
          <w:tcPr>
            <w:tcW w:w="4786"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1333">
              <w:rPr>
                <w:rFonts w:ascii="Times New Roman" w:eastAsia="Times New Roman" w:hAnsi="Times New Roman" w:cs="Times New Roman"/>
                <w:sz w:val="28"/>
                <w:szCs w:val="28"/>
                <w:lang w:eastAsia="ru-RU"/>
              </w:rPr>
              <w:t>Местный бюджет</w:t>
            </w:r>
          </w:p>
        </w:tc>
      </w:tr>
      <w:tr w:rsidR="00271333" w:rsidRPr="00271333" w:rsidTr="007650B5">
        <w:tc>
          <w:tcPr>
            <w:tcW w:w="4785"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1333">
              <w:rPr>
                <w:rFonts w:ascii="Times New Roman" w:eastAsia="Times New Roman" w:hAnsi="Times New Roman" w:cs="Times New Roman"/>
                <w:sz w:val="28"/>
                <w:szCs w:val="28"/>
                <w:lang w:eastAsia="ru-RU"/>
              </w:rPr>
              <w:t>220,0</w:t>
            </w:r>
          </w:p>
        </w:tc>
        <w:tc>
          <w:tcPr>
            <w:tcW w:w="4786"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бюджет</w:t>
            </w:r>
          </w:p>
        </w:tc>
      </w:tr>
      <w:tr w:rsidR="00271333" w:rsidRPr="00271333" w:rsidTr="007650B5">
        <w:tc>
          <w:tcPr>
            <w:tcW w:w="4785"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1333">
              <w:rPr>
                <w:rFonts w:ascii="Times New Roman" w:eastAsia="Times New Roman" w:hAnsi="Times New Roman" w:cs="Times New Roman"/>
                <w:sz w:val="28"/>
                <w:szCs w:val="28"/>
                <w:lang w:eastAsia="ru-RU"/>
              </w:rPr>
              <w:t>200,0</w:t>
            </w:r>
          </w:p>
        </w:tc>
        <w:tc>
          <w:tcPr>
            <w:tcW w:w="4786" w:type="dxa"/>
          </w:tcPr>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Областной бюджет</w:t>
            </w:r>
          </w:p>
        </w:tc>
      </w:tr>
    </w:tbl>
    <w:p w:rsidR="00271333" w:rsidRPr="002B0F79" w:rsidRDefault="00271333" w:rsidP="00271333">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B0F79" w:rsidRDefault="00271333" w:rsidP="00673B5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71333">
        <w:rPr>
          <w:rFonts w:ascii="Times New Roman" w:eastAsia="Times New Roman" w:hAnsi="Times New Roman" w:cs="Times New Roman"/>
          <w:b/>
          <w:sz w:val="28"/>
          <w:szCs w:val="28"/>
          <w:lang w:eastAsia="ru-RU"/>
        </w:rPr>
        <w:t xml:space="preserve">8. Система организации </w:t>
      </w:r>
      <w:proofErr w:type="gramStart"/>
      <w:r w:rsidRPr="00271333">
        <w:rPr>
          <w:rFonts w:ascii="Times New Roman" w:eastAsia="Times New Roman" w:hAnsi="Times New Roman" w:cs="Times New Roman"/>
          <w:b/>
          <w:sz w:val="28"/>
          <w:szCs w:val="28"/>
          <w:lang w:eastAsia="ru-RU"/>
        </w:rPr>
        <w:t>контроля за</w:t>
      </w:r>
      <w:proofErr w:type="gramEnd"/>
      <w:r w:rsidRPr="00271333">
        <w:rPr>
          <w:rFonts w:ascii="Times New Roman" w:eastAsia="Times New Roman" w:hAnsi="Times New Roman" w:cs="Times New Roman"/>
          <w:b/>
          <w:sz w:val="28"/>
          <w:szCs w:val="28"/>
          <w:lang w:eastAsia="ru-RU"/>
        </w:rPr>
        <w:t xml:space="preserve"> реализацией Программы</w:t>
      </w:r>
    </w:p>
    <w:p w:rsidR="00271333" w:rsidRDefault="00271333" w:rsidP="00673B5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71333" w:rsidRPr="00271333" w:rsidRDefault="00271333" w:rsidP="0027133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71333">
        <w:rPr>
          <w:rFonts w:ascii="Times New Roman" w:eastAsia="Times New Roman" w:hAnsi="Times New Roman" w:cs="Times New Roman"/>
          <w:sz w:val="28"/>
          <w:szCs w:val="28"/>
          <w:lang w:eastAsia="ru-RU"/>
        </w:rPr>
        <w:t>Контроль за</w:t>
      </w:r>
      <w:proofErr w:type="gramEnd"/>
      <w:r w:rsidRPr="00271333">
        <w:rPr>
          <w:rFonts w:ascii="Times New Roman" w:eastAsia="Times New Roman" w:hAnsi="Times New Roman" w:cs="Times New Roman"/>
          <w:sz w:val="28"/>
          <w:szCs w:val="28"/>
          <w:lang w:eastAsia="ru-RU"/>
        </w:rPr>
        <w:t xml:space="preserve"> системой организации исполнения Программы возлагается на администрацию Середского сельского поселения, Муниципальный Совет Середского сельского поселения.</w:t>
      </w:r>
    </w:p>
    <w:p w:rsidR="00271333" w:rsidRPr="00271333" w:rsidRDefault="00271333" w:rsidP="00673B5D">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F068B" w:rsidRPr="00EF068B" w:rsidRDefault="00EF068B" w:rsidP="00EF068B">
      <w:pPr>
        <w:spacing w:after="0" w:line="240" w:lineRule="auto"/>
        <w:ind w:left="360" w:hanging="360"/>
        <w:rPr>
          <w:rFonts w:ascii="Times New Roman" w:eastAsia="Times New Roman" w:hAnsi="Times New Roman" w:cs="Times New Roman"/>
          <w:sz w:val="28"/>
          <w:szCs w:val="28"/>
          <w:lang w:eastAsia="ru-RU"/>
        </w:rPr>
      </w:pPr>
    </w:p>
    <w:p w:rsidR="00EF068B" w:rsidRPr="00EF068B" w:rsidRDefault="00EF068B" w:rsidP="00EF068B">
      <w:pPr>
        <w:spacing w:after="0" w:line="240" w:lineRule="auto"/>
        <w:ind w:left="360" w:hanging="360"/>
        <w:rPr>
          <w:rFonts w:ascii="Times New Roman" w:eastAsia="Times New Roman" w:hAnsi="Times New Roman" w:cs="Times New Roman"/>
          <w:sz w:val="28"/>
          <w:szCs w:val="28"/>
          <w:lang w:eastAsia="ru-RU"/>
        </w:rPr>
      </w:pPr>
    </w:p>
    <w:sectPr w:rsidR="00EF068B" w:rsidRPr="00EF068B">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68" w:rsidRDefault="00935668">
      <w:pPr>
        <w:spacing w:after="0" w:line="240" w:lineRule="auto"/>
      </w:pPr>
      <w:r>
        <w:separator/>
      </w:r>
    </w:p>
  </w:endnote>
  <w:endnote w:type="continuationSeparator" w:id="0">
    <w:p w:rsidR="00935668" w:rsidRDefault="0093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5F" w:rsidRDefault="000F1331" w:rsidP="00F37B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C5F" w:rsidRDefault="00935668" w:rsidP="00F37B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5F" w:rsidRDefault="00935668" w:rsidP="00F37B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68" w:rsidRDefault="00935668">
      <w:pPr>
        <w:spacing w:after="0" w:line="240" w:lineRule="auto"/>
      </w:pPr>
      <w:r>
        <w:separator/>
      </w:r>
    </w:p>
  </w:footnote>
  <w:footnote w:type="continuationSeparator" w:id="0">
    <w:p w:rsidR="00935668" w:rsidRDefault="00935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6B5"/>
    <w:multiLevelType w:val="singleLevel"/>
    <w:tmpl w:val="BBE48BF0"/>
    <w:lvl w:ilvl="0">
      <w:start w:val="1"/>
      <w:numFmt w:val="bullet"/>
      <w:lvlText w:val="-"/>
      <w:lvlJc w:val="left"/>
      <w:pPr>
        <w:tabs>
          <w:tab w:val="num" w:pos="360"/>
        </w:tabs>
        <w:ind w:left="360" w:hanging="360"/>
      </w:pPr>
      <w:rPr>
        <w:rFonts w:hint="default"/>
      </w:rPr>
    </w:lvl>
  </w:abstractNum>
  <w:abstractNum w:abstractNumId="1">
    <w:nsid w:val="1EDC10CA"/>
    <w:multiLevelType w:val="singleLevel"/>
    <w:tmpl w:val="803E319C"/>
    <w:lvl w:ilvl="0">
      <w:numFmt w:val="bullet"/>
      <w:lvlText w:val="-"/>
      <w:lvlJc w:val="left"/>
      <w:pPr>
        <w:tabs>
          <w:tab w:val="num" w:pos="360"/>
        </w:tabs>
        <w:ind w:left="360" w:hanging="360"/>
      </w:pPr>
      <w:rPr>
        <w:rFonts w:hint="default"/>
      </w:rPr>
    </w:lvl>
  </w:abstractNum>
  <w:abstractNum w:abstractNumId="2">
    <w:nsid w:val="596A717D"/>
    <w:multiLevelType w:val="hybridMultilevel"/>
    <w:tmpl w:val="4000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8B"/>
    <w:rsid w:val="00002F49"/>
    <w:rsid w:val="00070527"/>
    <w:rsid w:val="000F1331"/>
    <w:rsid w:val="00265351"/>
    <w:rsid w:val="00271333"/>
    <w:rsid w:val="002B0F79"/>
    <w:rsid w:val="002B4A90"/>
    <w:rsid w:val="003D06A2"/>
    <w:rsid w:val="00443569"/>
    <w:rsid w:val="004D1294"/>
    <w:rsid w:val="005E3EF3"/>
    <w:rsid w:val="00673B5D"/>
    <w:rsid w:val="00702140"/>
    <w:rsid w:val="008B5959"/>
    <w:rsid w:val="00900DD4"/>
    <w:rsid w:val="00935668"/>
    <w:rsid w:val="009C6AB0"/>
    <w:rsid w:val="00B272CA"/>
    <w:rsid w:val="00B714B7"/>
    <w:rsid w:val="00BF38DE"/>
    <w:rsid w:val="00D37A15"/>
    <w:rsid w:val="00D71ACD"/>
    <w:rsid w:val="00D94282"/>
    <w:rsid w:val="00E11FA1"/>
    <w:rsid w:val="00EF068B"/>
    <w:rsid w:val="00FC17F9"/>
    <w:rsid w:val="00FF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0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F068B"/>
    <w:rPr>
      <w:rFonts w:ascii="Times New Roman" w:eastAsia="Times New Roman" w:hAnsi="Times New Roman" w:cs="Times New Roman"/>
      <w:sz w:val="24"/>
      <w:szCs w:val="24"/>
      <w:lang w:eastAsia="ru-RU"/>
    </w:rPr>
  </w:style>
  <w:style w:type="character" w:styleId="a5">
    <w:name w:val="page number"/>
    <w:basedOn w:val="a0"/>
    <w:rsid w:val="00EF068B"/>
  </w:style>
  <w:style w:type="table" w:styleId="a6">
    <w:name w:val="Table Grid"/>
    <w:basedOn w:val="a1"/>
    <w:uiPriority w:val="59"/>
    <w:rsid w:val="00EF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43569"/>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5E3EF3"/>
    <w:pPr>
      <w:widowControl w:val="0"/>
      <w:suppressAutoHyphens/>
      <w:autoSpaceDE w:val="0"/>
      <w:spacing w:after="0" w:line="240" w:lineRule="auto"/>
    </w:pPr>
    <w:rPr>
      <w:rFonts w:ascii="Arial" w:eastAsia="Arial"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0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F068B"/>
    <w:rPr>
      <w:rFonts w:ascii="Times New Roman" w:eastAsia="Times New Roman" w:hAnsi="Times New Roman" w:cs="Times New Roman"/>
      <w:sz w:val="24"/>
      <w:szCs w:val="24"/>
      <w:lang w:eastAsia="ru-RU"/>
    </w:rPr>
  </w:style>
  <w:style w:type="character" w:styleId="a5">
    <w:name w:val="page number"/>
    <w:basedOn w:val="a0"/>
    <w:rsid w:val="00EF068B"/>
  </w:style>
  <w:style w:type="table" w:styleId="a6">
    <w:name w:val="Table Grid"/>
    <w:basedOn w:val="a1"/>
    <w:uiPriority w:val="59"/>
    <w:rsid w:val="00EF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43569"/>
    <w:rPr>
      <w:rFonts w:asciiTheme="majorHAnsi" w:eastAsiaTheme="majorEastAsia" w:hAnsiTheme="majorHAnsi" w:cstheme="majorBidi"/>
      <w:b/>
      <w:bCs/>
      <w:color w:val="365F91" w:themeColor="accent1" w:themeShade="BF"/>
      <w:sz w:val="28"/>
      <w:szCs w:val="28"/>
    </w:rPr>
  </w:style>
  <w:style w:type="paragraph" w:customStyle="1" w:styleId="Heading">
    <w:name w:val="Heading"/>
    <w:rsid w:val="005E3EF3"/>
    <w:pPr>
      <w:widowControl w:val="0"/>
      <w:suppressAutoHyphens/>
      <w:autoSpaceDE w:val="0"/>
      <w:spacing w:after="0" w:line="240" w:lineRule="auto"/>
    </w:pPr>
    <w:rPr>
      <w:rFonts w:ascii="Arial" w:eastAsia="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9191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24491918.0" TargetMode="External"/><Relationship Id="rId4" Type="http://schemas.openxmlformats.org/officeDocument/2006/relationships/settings" Target="settings.xml"/><Relationship Id="rId9" Type="http://schemas.openxmlformats.org/officeDocument/2006/relationships/hyperlink" Target="garantF1://244919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dcterms:created xsi:type="dcterms:W3CDTF">2016-12-21T10:49:00Z</dcterms:created>
  <dcterms:modified xsi:type="dcterms:W3CDTF">2016-12-27T04:47:00Z</dcterms:modified>
</cp:coreProperties>
</file>