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8E" w:rsidRPr="0080358E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80358E" w:rsidRPr="0080358E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СЕРЕДСКОГО СЕЛЬСКОГО ПОСЕЛЕНИЯ</w:t>
      </w:r>
    </w:p>
    <w:p w:rsidR="0080358E" w:rsidRPr="0080358E" w:rsidRDefault="0080358E" w:rsidP="0080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ЯРОСЛАВСКОЙ ОБЛАСТИ</w:t>
      </w:r>
    </w:p>
    <w:p w:rsidR="0080358E" w:rsidRPr="0080358E" w:rsidRDefault="0080358E" w:rsidP="008035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созыва</w:t>
      </w:r>
    </w:p>
    <w:p w:rsidR="0080358E" w:rsidRPr="0080358E" w:rsidRDefault="0080358E" w:rsidP="008035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0358E" w:rsidRDefault="0080358E" w:rsidP="008035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 </w:t>
      </w:r>
      <w:r w:rsidR="0031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31.01.2018</w:t>
      </w: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года                                                                      № </w:t>
      </w:r>
      <w:r w:rsidR="0031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</w:t>
      </w:r>
    </w:p>
    <w:p w:rsidR="00C41425" w:rsidRPr="0080358E" w:rsidRDefault="00C41425" w:rsidP="00803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8E" w:rsidRPr="0080358E" w:rsidRDefault="0080358E" w:rsidP="00C4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</w:t>
      </w:r>
    </w:p>
    <w:p w:rsidR="0080358E" w:rsidRPr="0080358E" w:rsidRDefault="0080358E" w:rsidP="00C4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80358E" w:rsidRPr="0080358E" w:rsidRDefault="0080358E" w:rsidP="00C4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передаче в собственность</w:t>
      </w:r>
    </w:p>
    <w:p w:rsidR="0080358E" w:rsidRPr="0080358E" w:rsidRDefault="0080358E" w:rsidP="00C4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 района</w:t>
      </w:r>
    </w:p>
    <w:p w:rsidR="0080358E" w:rsidRPr="0080358E" w:rsidRDefault="0080358E" w:rsidP="0080358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Муниципальный Совет </w:t>
      </w: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358E" w:rsidRPr="0080358E" w:rsidRDefault="0080358E" w:rsidP="008035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0358E" w:rsidRDefault="0080358E" w:rsidP="008035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недвижимого имущества </w:t>
      </w: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подлежащего передаче в собственность Даниловского муниципального района (согласно приложени</w:t>
      </w:r>
      <w:r w:rsidR="00C414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№1).</w:t>
      </w:r>
    </w:p>
    <w:p w:rsidR="00C41425" w:rsidRPr="0080358E" w:rsidRDefault="00C41425" w:rsidP="008035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администрацию Даниловского муниципального района</w:t>
      </w:r>
      <w:r w:rsidR="0031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8E" w:rsidRPr="0080358E" w:rsidRDefault="0080358E" w:rsidP="008035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решение вступает в силу с момента подписания.</w:t>
      </w:r>
    </w:p>
    <w:p w:rsidR="0080358E" w:rsidRPr="0080358E" w:rsidRDefault="0080358E" w:rsidP="00803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8E" w:rsidRPr="0080358E" w:rsidRDefault="0080358E" w:rsidP="008035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А.Е. Максименко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58E" w:rsidRPr="0080358E" w:rsidSect="007A5AFC">
          <w:headerReference w:type="even" r:id="rId7"/>
          <w:headerReference w:type="first" r:id="rId8"/>
          <w:footerReference w:type="first" r:id="rId9"/>
          <w:pgSz w:w="11907" w:h="16840" w:code="9"/>
          <w:pgMar w:top="1134" w:right="850" w:bottom="1134" w:left="1701" w:header="284" w:footer="567" w:gutter="0"/>
          <w:pgNumType w:start="1"/>
          <w:cols w:space="720"/>
          <w:titlePg/>
          <w:docGrid w:linePitch="381"/>
        </w:sectPr>
      </w:pP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Совета 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387C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387C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31.01.2018</w:t>
      </w: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 к передаче из собственности </w:t>
      </w: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 Ярославской области (казна </w:t>
      </w:r>
      <w:proofErr w:type="spellStart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Даниловского муниципального района Ярославской области</w:t>
      </w: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1701"/>
        <w:gridCol w:w="2552"/>
        <w:gridCol w:w="4111"/>
      </w:tblGrid>
      <w:tr w:rsidR="0080358E" w:rsidRPr="0080358E" w:rsidTr="00FD7DC1">
        <w:tc>
          <w:tcPr>
            <w:tcW w:w="709" w:type="dxa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0358E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834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</w:tc>
        <w:tc>
          <w:tcPr>
            <w:tcW w:w="2552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нахождения 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4111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58E" w:rsidRPr="0080358E" w:rsidTr="00FD7DC1">
        <w:tc>
          <w:tcPr>
            <w:tcW w:w="709" w:type="dxa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Сеть газопровода</w:t>
            </w:r>
          </w:p>
        </w:tc>
        <w:tc>
          <w:tcPr>
            <w:tcW w:w="1701" w:type="dxa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117564,41</w:t>
            </w:r>
          </w:p>
        </w:tc>
        <w:tc>
          <w:tcPr>
            <w:tcW w:w="2552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Ярославская область, </w:t>
            </w:r>
            <w:proofErr w:type="spellStart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 р-н, по ул. </w:t>
            </w:r>
            <w:proofErr w:type="spellStart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Даниловская</w:t>
            </w:r>
            <w:proofErr w:type="spellEnd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 д. 12 </w:t>
            </w:r>
            <w:proofErr w:type="gramStart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 xml:space="preserve"> с. Середа</w:t>
            </w:r>
          </w:p>
        </w:tc>
        <w:tc>
          <w:tcPr>
            <w:tcW w:w="4111" w:type="dxa"/>
            <w:shd w:val="clear" w:color="auto" w:fill="auto"/>
          </w:tcPr>
          <w:p w:rsidR="0080358E" w:rsidRPr="0080358E" w:rsidRDefault="0080358E" w:rsidP="00803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58E">
              <w:rPr>
                <w:rFonts w:ascii="Times New Roman" w:eastAsia="Times New Roman" w:hAnsi="Times New Roman" w:cs="Times New Roman"/>
                <w:lang w:eastAsia="ru-RU"/>
              </w:rPr>
              <w:t>Протяженность 67 метров, кадастровый номер 76:05:150101:10062</w:t>
            </w:r>
          </w:p>
        </w:tc>
      </w:tr>
    </w:tbl>
    <w:p w:rsidR="0080358E" w:rsidRPr="0080358E" w:rsidRDefault="0080358E" w:rsidP="00803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8E" w:rsidRPr="0080358E" w:rsidRDefault="0080358E" w:rsidP="0080358E">
      <w:pPr>
        <w:tabs>
          <w:tab w:val="left" w:pos="-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80358E" w:rsidRPr="0080358E" w:rsidTr="00FD7DC1">
        <w:trPr>
          <w:jc w:val="center"/>
        </w:trPr>
        <w:tc>
          <w:tcPr>
            <w:tcW w:w="7394" w:type="dxa"/>
            <w:shd w:val="clear" w:color="auto" w:fill="auto"/>
          </w:tcPr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Даниловского муниципального района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Ярославской области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 А.В. Смирнов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7394" w:type="dxa"/>
            <w:shd w:val="clear" w:color="auto" w:fill="auto"/>
          </w:tcPr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Середского</w:t>
            </w:r>
            <w:proofErr w:type="spellEnd"/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Даниловского муниципального района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Ярославской области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____________________А.Е. Максименко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358E" w:rsidRPr="0080358E" w:rsidRDefault="0080358E" w:rsidP="0080358E">
            <w:pPr>
              <w:tabs>
                <w:tab w:val="left" w:pos="-28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</w:tr>
    </w:tbl>
    <w:p w:rsidR="0080358E" w:rsidRPr="0080358E" w:rsidRDefault="0080358E" w:rsidP="0080358E">
      <w:pPr>
        <w:tabs>
          <w:tab w:val="left" w:pos="-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</w:pPr>
    </w:p>
    <w:p w:rsidR="0034137D" w:rsidRDefault="0034137D"/>
    <w:sectPr w:rsidR="0034137D" w:rsidSect="00803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30" w:rsidRDefault="003F6330">
      <w:pPr>
        <w:spacing w:after="0" w:line="240" w:lineRule="auto"/>
      </w:pPr>
      <w:r>
        <w:separator/>
      </w:r>
    </w:p>
  </w:endnote>
  <w:endnote w:type="continuationSeparator" w:id="0">
    <w:p w:rsidR="003F6330" w:rsidRDefault="003F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62" w:rsidRDefault="003F6330">
    <w:pPr>
      <w:pStyle w:val="a6"/>
    </w:pPr>
  </w:p>
  <w:p w:rsidR="00403662" w:rsidRPr="005936EB" w:rsidRDefault="003F6330" w:rsidP="00A33B5F">
    <w:pPr>
      <w:pStyle w:val="a6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30" w:rsidRDefault="003F6330">
      <w:pPr>
        <w:spacing w:after="0" w:line="240" w:lineRule="auto"/>
      </w:pPr>
      <w:r>
        <w:separator/>
      </w:r>
    </w:p>
  </w:footnote>
  <w:footnote w:type="continuationSeparator" w:id="0">
    <w:p w:rsidR="003F6330" w:rsidRDefault="003F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62" w:rsidRDefault="0080358E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662" w:rsidRDefault="003F6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62" w:rsidRPr="00352147" w:rsidRDefault="003F6330" w:rsidP="008C09D2">
    <w:pPr>
      <w:pStyle w:val="a3"/>
      <w:tabs>
        <w:tab w:val="clear" w:pos="4677"/>
        <w:tab w:val="clear" w:pos="9355"/>
        <w:tab w:val="left" w:pos="2339"/>
      </w:tabs>
      <w:ind w:left="19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E"/>
    <w:rsid w:val="001C440F"/>
    <w:rsid w:val="0031387C"/>
    <w:rsid w:val="0034137D"/>
    <w:rsid w:val="003F6330"/>
    <w:rsid w:val="0080358E"/>
    <w:rsid w:val="00AC4896"/>
    <w:rsid w:val="00C41425"/>
    <w:rsid w:val="00E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5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035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0358E"/>
  </w:style>
  <w:style w:type="paragraph" w:styleId="a6">
    <w:name w:val="footer"/>
    <w:basedOn w:val="a"/>
    <w:link w:val="a7"/>
    <w:uiPriority w:val="99"/>
    <w:rsid w:val="008035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4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5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035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0358E"/>
  </w:style>
  <w:style w:type="paragraph" w:styleId="a6">
    <w:name w:val="footer"/>
    <w:basedOn w:val="a"/>
    <w:link w:val="a7"/>
    <w:uiPriority w:val="99"/>
    <w:rsid w:val="008035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4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2018-02-02T06:36:00Z</cp:lastPrinted>
  <dcterms:created xsi:type="dcterms:W3CDTF">2018-01-26T05:31:00Z</dcterms:created>
  <dcterms:modified xsi:type="dcterms:W3CDTF">2018-02-02T06:39:00Z</dcterms:modified>
</cp:coreProperties>
</file>